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F6261" w14:textId="19C545AD" w:rsidR="0062324E" w:rsidRPr="002E33AD" w:rsidRDefault="00396F8A" w:rsidP="0062324E">
      <w:pPr>
        <w:rPr>
          <w:rFonts w:ascii="ＭＳ 明朝" w:hAnsi="ＭＳ 明朝"/>
          <w:b/>
          <w:szCs w:val="21"/>
        </w:rPr>
      </w:pPr>
      <w:r w:rsidRPr="002E33AD">
        <w:rPr>
          <w:rFonts w:ascii="ＭＳ 明朝" w:hAnsi="ＭＳ 明朝" w:hint="eastAsia"/>
          <w:b/>
          <w:szCs w:val="21"/>
        </w:rPr>
        <w:t>１</w:t>
      </w:r>
      <w:r w:rsidR="00D87A1F" w:rsidRPr="002E33AD">
        <w:rPr>
          <w:b/>
          <w:noProof/>
        </w:rPr>
        <mc:AlternateContent>
          <mc:Choice Requires="wps">
            <w:drawing>
              <wp:anchor distT="0" distB="0" distL="114300" distR="114300" simplePos="0" relativeHeight="251658240" behindDoc="0" locked="0" layoutInCell="1" allowOverlap="1" wp14:anchorId="0A82AC51" wp14:editId="143A4066">
                <wp:simplePos x="0" y="0"/>
                <wp:positionH relativeFrom="column">
                  <wp:posOffset>-7620</wp:posOffset>
                </wp:positionH>
                <wp:positionV relativeFrom="paragraph">
                  <wp:posOffset>-818515</wp:posOffset>
                </wp:positionV>
                <wp:extent cx="6278880" cy="293370"/>
                <wp:effectExtent l="0" t="0" r="0" b="0"/>
                <wp:wrapNone/>
                <wp:docPr id="17508145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293370"/>
                        </a:xfrm>
                        <a:prstGeom prst="rect">
                          <a:avLst/>
                        </a:prstGeom>
                        <a:solidFill>
                          <a:srgbClr val="FFFFFF"/>
                        </a:solidFill>
                        <a:ln w="9525">
                          <a:solidFill>
                            <a:srgbClr val="FF0000"/>
                          </a:solidFill>
                          <a:miter lim="800000"/>
                          <a:headEnd/>
                          <a:tailEnd/>
                        </a:ln>
                      </wps:spPr>
                      <wps:txb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82AC51" id="_x0000_t202" coordsize="21600,21600" o:spt="202" path="m,l,21600r21600,l21600,xe">
                <v:stroke joinstyle="miter"/>
                <v:path gradientshapeok="t" o:connecttype="rect"/>
              </v:shapetype>
              <v:shape id="テキスト ボックス 2" o:spid="_x0000_s1026" type="#_x0000_t202" style="position:absolute;left:0;text-align:left;margin-left:-.6pt;margin-top:-64.45pt;width:494.4pt;height:2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" strokecolor="red">
                <v:textbox>
                  <w:txbxContent>
                    <w:p w14:paraId="7252B7F6" w14:textId="3F9102DA" w:rsidR="009A3BFF" w:rsidRPr="00CB6E05" w:rsidRDefault="009A3BFF" w:rsidP="00010387">
                      <w:pPr>
                        <w:rPr>
                          <w:color w:val="FF0000"/>
                          <w:sz w:val="18"/>
                          <w:szCs w:val="18"/>
                        </w:rPr>
                      </w:pPr>
                      <w:r w:rsidRPr="00CB6E05">
                        <w:rPr>
                          <w:rFonts w:hint="eastAsia"/>
                          <w:color w:val="FF0000"/>
                          <w:sz w:val="18"/>
                          <w:szCs w:val="18"/>
                        </w:rPr>
                        <w:t>（２５字×４２行）×２段組　＝２１００字</w:t>
                      </w:r>
                      <w:r w:rsidRPr="00CB6E05">
                        <w:rPr>
                          <w:rFonts w:hint="eastAsia"/>
                          <w:color w:val="FF0000"/>
                          <w:sz w:val="18"/>
                          <w:szCs w:val="18"/>
                        </w:rPr>
                        <w:t>/</w:t>
                      </w:r>
                      <w:r w:rsidRPr="00CB6E05">
                        <w:rPr>
                          <w:rFonts w:hint="eastAsia"/>
                          <w:color w:val="FF0000"/>
                          <w:sz w:val="18"/>
                          <w:szCs w:val="18"/>
                        </w:rPr>
                        <w:t>１ページ　に設定してあります。</w:t>
                      </w:r>
                    </w:p>
                  </w:txbxContent>
                </v:textbox>
              </v:shape>
            </w:pict>
          </mc:Fallback>
        </mc:AlternateContent>
      </w:r>
      <w:r w:rsidR="00D87A1F" w:rsidRPr="002E33AD">
        <w:rPr>
          <w:b/>
          <w:noProof/>
          <w:sz w:val="20"/>
        </w:rPr>
        <mc:AlternateContent>
          <mc:Choice Requires="wps">
            <w:drawing>
              <wp:anchor distT="0" distB="0" distL="114300" distR="114300" simplePos="0" relativeHeight="251657216" behindDoc="0" locked="0" layoutInCell="1" allowOverlap="1" wp14:anchorId="521964E2" wp14:editId="79002591">
                <wp:simplePos x="0" y="0"/>
                <wp:positionH relativeFrom="column">
                  <wp:posOffset>6985</wp:posOffset>
                </wp:positionH>
                <wp:positionV relativeFrom="paragraph">
                  <wp:posOffset>-511810</wp:posOffset>
                </wp:positionV>
                <wp:extent cx="6278880" cy="504825"/>
                <wp:effectExtent l="0" t="0" r="0" b="0"/>
                <wp:wrapNone/>
                <wp:docPr id="4715177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504825"/>
                        </a:xfrm>
                        <a:prstGeom prst="rect">
                          <a:avLst/>
                        </a:prstGeom>
                        <a:solidFill>
                          <a:srgbClr val="FFFFFF"/>
                        </a:solidFill>
                        <a:ln w="9525">
                          <a:solidFill>
                            <a:srgbClr val="000000"/>
                          </a:solidFill>
                          <a:miter lim="800000"/>
                          <a:headEnd/>
                          <a:tailEnd/>
                        </a:ln>
                      </wps:spPr>
                      <wps:txbx>
                        <w:txbxContent>
                          <w:p w14:paraId="3C1B6FC1" w14:textId="224EF91A" w:rsidR="009A3BFF" w:rsidRPr="005D01A2" w:rsidRDefault="002E33AD" w:rsidP="00884C1F">
                            <w:pPr>
                              <w:rPr>
                                <w:rFonts w:ascii="ＭＳ 明朝" w:hAnsi="ＭＳ 明朝"/>
                                <w:szCs w:val="21"/>
                              </w:rPr>
                            </w:pPr>
                            <w:r>
                              <w:rPr>
                                <w:rFonts w:ascii="ＭＳ 明朝" w:hAnsi="ＭＳ 明朝" w:hint="eastAsia"/>
                                <w:szCs w:val="21"/>
                              </w:rPr>
                              <w:t>バイオ可塑剤</w:t>
                            </w:r>
                          </w:p>
                          <w:p w14:paraId="039B18BB" w14:textId="77777777" w:rsidR="009A3BFF" w:rsidRPr="00884C1F" w:rsidRDefault="009A3B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964E2" id="Text Box 2" o:spid="_x0000_s1027" type="#_x0000_t202" style="position:absolute;left:0;text-align:left;margin-left:.55pt;margin-top:-40.3pt;width:494.4pt;height:3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">
                <v:textbox>
                  <w:txbxContent>
                    <w:p w14:paraId="3C1B6FC1" w14:textId="224EF91A" w:rsidR="009A3BFF" w:rsidRPr="005D01A2" w:rsidRDefault="002E33AD" w:rsidP="00884C1F">
                      <w:pPr>
                        <w:rPr>
                          <w:rFonts w:ascii="ＭＳ 明朝" w:hAnsi="ＭＳ 明朝"/>
                          <w:szCs w:val="21"/>
                        </w:rPr>
                      </w:pPr>
                      <w:r>
                        <w:rPr>
                          <w:rFonts w:ascii="ＭＳ 明朝" w:hAnsi="ＭＳ 明朝" w:hint="eastAsia"/>
                          <w:szCs w:val="21"/>
                        </w:rPr>
                        <w:t>バイオ可塑剤</w:t>
                      </w:r>
                    </w:p>
                    <w:p w14:paraId="039B18BB" w14:textId="77777777" w:rsidR="009A3BFF" w:rsidRPr="00884C1F" w:rsidRDefault="009A3BFF"/>
                  </w:txbxContent>
                </v:textbox>
              </v:shape>
            </w:pict>
          </mc:Fallback>
        </mc:AlternateContent>
      </w:r>
      <w:r w:rsidR="0062324E" w:rsidRPr="002E33AD">
        <w:rPr>
          <w:rFonts w:ascii="ＭＳ 明朝" w:hAnsi="ＭＳ 明朝" w:hint="eastAsia"/>
          <w:b/>
          <w:szCs w:val="21"/>
        </w:rPr>
        <w:t>．はじめに</w:t>
      </w:r>
    </w:p>
    <w:p w14:paraId="27709D2B" w14:textId="4265F239" w:rsidR="002E33AD" w:rsidRPr="003B2B09" w:rsidRDefault="002E33AD" w:rsidP="002E33AD">
      <w:pPr>
        <w:rPr>
          <w:color w:val="FF0000"/>
        </w:rPr>
      </w:pPr>
      <w:r w:rsidRPr="003836EA">
        <w:rPr>
          <w:rFonts w:hint="eastAsia"/>
          <w:color w:val="000000" w:themeColor="text1"/>
        </w:rPr>
        <w:t>田岡化学</w:t>
      </w:r>
      <w:r w:rsidR="00903832">
        <w:rPr>
          <w:rFonts w:hint="eastAsia"/>
          <w:color w:val="000000" w:themeColor="text1"/>
        </w:rPr>
        <w:t>工業㈱</w:t>
      </w:r>
      <w:r>
        <w:rPr>
          <w:rFonts w:hint="eastAsia"/>
          <w:color w:val="000000" w:themeColor="text1"/>
        </w:rPr>
        <w:t>で</w:t>
      </w:r>
      <w:r w:rsidRPr="003836EA">
        <w:rPr>
          <w:rFonts w:hint="eastAsia"/>
          <w:color w:val="000000" w:themeColor="text1"/>
        </w:rPr>
        <w:t>は</w:t>
      </w:r>
      <w:r>
        <w:rPr>
          <w:rFonts w:hint="eastAsia"/>
          <w:color w:val="000000" w:themeColor="text1"/>
        </w:rPr>
        <w:t>1949</w:t>
      </w:r>
      <w:r>
        <w:rPr>
          <w:rFonts w:hint="eastAsia"/>
          <w:color w:val="000000" w:themeColor="text1"/>
        </w:rPr>
        <w:t>年から今日までの</w:t>
      </w:r>
      <w:r>
        <w:rPr>
          <w:rFonts w:hint="eastAsia"/>
          <w:color w:val="000000" w:themeColor="text1"/>
        </w:rPr>
        <w:t>75</w:t>
      </w:r>
      <w:r>
        <w:rPr>
          <w:rFonts w:hint="eastAsia"/>
          <w:color w:val="000000" w:themeColor="text1"/>
        </w:rPr>
        <w:t>年間、</w:t>
      </w:r>
      <w:r w:rsidR="007F32A4" w:rsidRPr="00211590">
        <w:rPr>
          <w:rFonts w:hint="eastAsia"/>
          <w:color w:val="000000" w:themeColor="text1"/>
        </w:rPr>
        <w:t>塩ビ用</w:t>
      </w:r>
      <w:r w:rsidRPr="00211590">
        <w:rPr>
          <w:rFonts w:hint="eastAsia"/>
          <w:color w:val="000000" w:themeColor="text1"/>
        </w:rPr>
        <w:t>可塑剤を中心とし</w:t>
      </w:r>
      <w:r w:rsidR="00BB2B9A">
        <w:rPr>
          <w:rFonts w:hint="eastAsia"/>
          <w:color w:val="000000" w:themeColor="text1"/>
        </w:rPr>
        <w:t>た</w:t>
      </w:r>
      <w:r w:rsidRPr="00211590">
        <w:rPr>
          <w:rFonts w:hint="eastAsia"/>
          <w:color w:val="000000" w:themeColor="text1"/>
        </w:rPr>
        <w:t>製造、販売を</w:t>
      </w:r>
      <w:r w:rsidR="00BB2B9A">
        <w:rPr>
          <w:rFonts w:hint="eastAsia"/>
          <w:color w:val="000000" w:themeColor="text1"/>
        </w:rPr>
        <w:t>行なっており、</w:t>
      </w:r>
      <w:r w:rsidR="003B2B09" w:rsidRPr="00211590">
        <w:rPr>
          <w:rFonts w:hint="eastAsia"/>
          <w:color w:val="000000" w:themeColor="text1"/>
        </w:rPr>
        <w:t>食品包装用フィルム</w:t>
      </w:r>
      <w:r w:rsidRPr="00211590">
        <w:rPr>
          <w:rFonts w:hint="eastAsia"/>
          <w:color w:val="000000" w:themeColor="text1"/>
        </w:rPr>
        <w:t>用途として使われるなど、可塑剤業界に貢献してき</w:t>
      </w:r>
      <w:r w:rsidR="00BB2B9A">
        <w:rPr>
          <w:rFonts w:hint="eastAsia"/>
          <w:color w:val="000000" w:themeColor="text1"/>
        </w:rPr>
        <w:t>ました</w:t>
      </w:r>
      <w:r>
        <w:rPr>
          <w:rFonts w:hint="eastAsia"/>
          <w:color w:val="000000" w:themeColor="text1"/>
        </w:rPr>
        <w:t>。市場、顧客のニーズに合わせた分子設計、品質設計技術が当社の強みで</w:t>
      </w:r>
      <w:r w:rsidR="00BB2B9A">
        <w:rPr>
          <w:rFonts w:hint="eastAsia"/>
          <w:color w:val="000000" w:themeColor="text1"/>
        </w:rPr>
        <w:t>す</w:t>
      </w:r>
      <w:r>
        <w:rPr>
          <w:rFonts w:hint="eastAsia"/>
          <w:color w:val="000000" w:themeColor="text1"/>
        </w:rPr>
        <w:t>。近年マイクロプラスチックによる環境汚染が社会問題化しており、プラスチック業界が生分解性の開発に力を注いでいる事に着目し、</w:t>
      </w:r>
      <w:r w:rsidR="00903832">
        <w:rPr>
          <w:rFonts w:hint="eastAsia"/>
          <w:color w:val="000000" w:themeColor="text1"/>
        </w:rPr>
        <w:t>当社</w:t>
      </w:r>
      <w:r>
        <w:rPr>
          <w:rFonts w:hint="eastAsia"/>
          <w:color w:val="000000" w:themeColor="text1"/>
        </w:rPr>
        <w:t>も</w:t>
      </w:r>
      <w:r w:rsidR="003B2B09" w:rsidRPr="00211590">
        <w:rPr>
          <w:rFonts w:hint="eastAsia"/>
          <w:color w:val="000000" w:themeColor="text1"/>
        </w:rPr>
        <w:t>環境問題に</w:t>
      </w:r>
      <w:r w:rsidR="007F32A4" w:rsidRPr="00211590">
        <w:rPr>
          <w:rFonts w:hint="eastAsia"/>
          <w:color w:val="000000" w:themeColor="text1"/>
        </w:rPr>
        <w:t>対応</w:t>
      </w:r>
      <w:r w:rsidRPr="00211590">
        <w:rPr>
          <w:rFonts w:hint="eastAsia"/>
          <w:color w:val="000000" w:themeColor="text1"/>
        </w:rPr>
        <w:t>す</w:t>
      </w:r>
      <w:r>
        <w:rPr>
          <w:rFonts w:hint="eastAsia"/>
          <w:color w:val="000000" w:themeColor="text1"/>
        </w:rPr>
        <w:t>べく開発を行なってき</w:t>
      </w:r>
      <w:r w:rsidR="00BB2B9A">
        <w:rPr>
          <w:rFonts w:hint="eastAsia"/>
          <w:color w:val="000000" w:themeColor="text1"/>
        </w:rPr>
        <w:t>まし</w:t>
      </w:r>
      <w:r>
        <w:rPr>
          <w:rFonts w:hint="eastAsia"/>
          <w:color w:val="000000" w:themeColor="text1"/>
        </w:rPr>
        <w:t>た。今回、</w:t>
      </w:r>
      <w:r>
        <w:rPr>
          <w:rFonts w:hint="eastAsia"/>
          <w:color w:val="000000" w:themeColor="text1"/>
        </w:rPr>
        <w:t>PLA</w:t>
      </w:r>
      <w:r>
        <w:rPr>
          <w:rFonts w:hint="eastAsia"/>
          <w:color w:val="000000" w:themeColor="text1"/>
        </w:rPr>
        <w:t>（ポリ乳酸）などの代表的な生分解性プラスチックに添加できる生分解性可塑剤、及び、石油由来原料による地球温暖化などの問題に対応するため、脱</w:t>
      </w:r>
      <w:r>
        <w:rPr>
          <w:rFonts w:hint="eastAsia"/>
          <w:color w:val="000000" w:themeColor="text1"/>
        </w:rPr>
        <w:t>CO</w:t>
      </w:r>
      <w:r w:rsidRPr="00CD6117">
        <w:rPr>
          <w:rFonts w:hint="eastAsia"/>
          <w:color w:val="000000" w:themeColor="text1"/>
          <w:vertAlign w:val="subscript"/>
        </w:rPr>
        <w:t>2</w:t>
      </w:r>
      <w:r>
        <w:rPr>
          <w:rFonts w:hint="eastAsia"/>
          <w:color w:val="000000" w:themeColor="text1"/>
        </w:rPr>
        <w:t>を目指したバイオマス可塑剤を紹介し</w:t>
      </w:r>
      <w:r w:rsidR="00BB2B9A">
        <w:rPr>
          <w:rFonts w:hint="eastAsia"/>
          <w:color w:val="000000" w:themeColor="text1"/>
        </w:rPr>
        <w:t>ます</w:t>
      </w:r>
      <w:r>
        <w:rPr>
          <w:rFonts w:hint="eastAsia"/>
          <w:color w:val="000000" w:themeColor="text1"/>
        </w:rPr>
        <w:t>。</w:t>
      </w:r>
    </w:p>
    <w:p w14:paraId="7747ED94" w14:textId="77777777" w:rsidR="002E33AD" w:rsidRPr="002E33AD" w:rsidRDefault="002E33AD" w:rsidP="002E33AD">
      <w:pPr>
        <w:rPr>
          <w:b/>
          <w:color w:val="000000" w:themeColor="text1"/>
        </w:rPr>
      </w:pPr>
      <w:r w:rsidRPr="002E33AD">
        <w:rPr>
          <w:rFonts w:hint="eastAsia"/>
          <w:b/>
          <w:color w:val="000000" w:themeColor="text1"/>
        </w:rPr>
        <w:t>２．生分解性可塑剤</w:t>
      </w:r>
    </w:p>
    <w:p w14:paraId="1D723F41" w14:textId="50759204" w:rsidR="002E33AD" w:rsidRPr="00242D22" w:rsidRDefault="002E33AD" w:rsidP="002E33AD">
      <w:pPr>
        <w:rPr>
          <w:color w:val="000000" w:themeColor="text1"/>
        </w:rPr>
      </w:pPr>
      <w:r w:rsidRPr="00242D22">
        <w:rPr>
          <w:rFonts w:hint="eastAsia"/>
          <w:color w:val="000000" w:themeColor="text1"/>
        </w:rPr>
        <w:t>現在さまざまな用途で生分解性樹脂の利用が期待されており、樹脂の強度、耐性、加工性を付与する目的で配合される添加剤についても生分解性が要求されてい</w:t>
      </w:r>
      <w:r w:rsidR="00BB2B9A">
        <w:rPr>
          <w:rFonts w:hint="eastAsia"/>
          <w:color w:val="000000" w:themeColor="text1"/>
        </w:rPr>
        <w:t>ます</w:t>
      </w:r>
      <w:r w:rsidRPr="00242D22">
        <w:rPr>
          <w:rFonts w:hint="eastAsia"/>
          <w:color w:val="000000" w:themeColor="text1"/>
        </w:rPr>
        <w:t>。開発中の生分解性可塑剤「</w:t>
      </w:r>
      <w:r w:rsidRPr="00242D22">
        <w:rPr>
          <w:rFonts w:hint="eastAsia"/>
          <w:color w:val="000000" w:themeColor="text1"/>
        </w:rPr>
        <w:t>BPC</w:t>
      </w:r>
      <w:r w:rsidRPr="00242D22">
        <w:rPr>
          <w:rFonts w:hint="eastAsia"/>
          <w:color w:val="000000" w:themeColor="text1"/>
        </w:rPr>
        <w:t>」シリーズは、</w:t>
      </w:r>
      <w:r w:rsidRPr="00242D22">
        <w:rPr>
          <w:rFonts w:hint="eastAsia"/>
          <w:color w:val="000000" w:themeColor="text1"/>
        </w:rPr>
        <w:t>PLA</w:t>
      </w:r>
      <w:r w:rsidRPr="00242D22">
        <w:rPr>
          <w:rFonts w:hint="eastAsia"/>
          <w:color w:val="000000" w:themeColor="text1"/>
        </w:rPr>
        <w:t>（ポリ乳酸）などの生分解性樹脂向けの複合（コンプレックス）エステル系可塑剤</w:t>
      </w:r>
      <w:r w:rsidR="00AA36DF">
        <w:rPr>
          <w:rFonts w:hint="eastAsia"/>
          <w:color w:val="000000" w:themeColor="text1"/>
        </w:rPr>
        <w:t>です</w:t>
      </w:r>
      <w:r w:rsidRPr="00242D22">
        <w:rPr>
          <w:rFonts w:hint="eastAsia"/>
          <w:color w:val="000000" w:themeColor="text1"/>
        </w:rPr>
        <w:t>。生分解性樹脂と優れた相溶性を有するうえ、少量配合で優れた可塑性を示し、耐衝撃性を付与でき</w:t>
      </w:r>
      <w:r w:rsidR="00D23064">
        <w:rPr>
          <w:rFonts w:hint="eastAsia"/>
          <w:color w:val="000000" w:themeColor="text1"/>
        </w:rPr>
        <w:t>ます</w:t>
      </w:r>
      <w:r w:rsidRPr="00242D22">
        <w:rPr>
          <w:rFonts w:hint="eastAsia"/>
          <w:color w:val="000000" w:themeColor="text1"/>
        </w:rPr>
        <w:t>。高温・</w:t>
      </w:r>
      <w:r w:rsidR="007F32A4" w:rsidRPr="00211590">
        <w:rPr>
          <w:rFonts w:hint="eastAsia"/>
          <w:color w:val="000000" w:themeColor="text1"/>
        </w:rPr>
        <w:t>高</w:t>
      </w:r>
      <w:r w:rsidRPr="00211590">
        <w:rPr>
          <w:rFonts w:hint="eastAsia"/>
          <w:color w:val="000000" w:themeColor="text1"/>
        </w:rPr>
        <w:t>湿</w:t>
      </w:r>
      <w:r w:rsidRPr="00242D22">
        <w:rPr>
          <w:rFonts w:hint="eastAsia"/>
          <w:color w:val="000000" w:themeColor="text1"/>
        </w:rPr>
        <w:t>下で優れた耐ブリード性を発揮するほか、体積固有抵抗率が</w:t>
      </w:r>
      <w:r w:rsidRPr="00242D22">
        <w:rPr>
          <w:rFonts w:hint="eastAsia"/>
          <w:color w:val="000000" w:themeColor="text1"/>
        </w:rPr>
        <w:t>10</w:t>
      </w:r>
      <w:r w:rsidRPr="00242D22">
        <w:rPr>
          <w:rFonts w:hint="eastAsia"/>
          <w:color w:val="000000" w:themeColor="text1"/>
          <w:vertAlign w:val="superscript"/>
        </w:rPr>
        <w:t>7</w:t>
      </w:r>
      <w:r w:rsidRPr="00242D22">
        <w:rPr>
          <w:rFonts w:hint="eastAsia"/>
          <w:color w:val="000000" w:themeColor="text1"/>
        </w:rPr>
        <w:t>～</w:t>
      </w:r>
      <w:r w:rsidRPr="00242D22">
        <w:rPr>
          <w:rFonts w:hint="eastAsia"/>
          <w:color w:val="000000" w:themeColor="text1"/>
        </w:rPr>
        <w:t>10</w:t>
      </w:r>
      <w:r w:rsidRPr="00242D22">
        <w:rPr>
          <w:rFonts w:hint="eastAsia"/>
          <w:color w:val="000000" w:themeColor="text1"/>
          <w:vertAlign w:val="superscript"/>
        </w:rPr>
        <w:t>9</w:t>
      </w:r>
      <w:r w:rsidRPr="00242D22">
        <w:rPr>
          <w:rFonts w:hint="eastAsia"/>
          <w:color w:val="000000" w:themeColor="text1"/>
        </w:rPr>
        <w:t>Ω</w:t>
      </w:r>
      <w:r w:rsidR="00211590">
        <w:rPr>
          <w:rFonts w:hint="eastAsia"/>
          <w:color w:val="000000" w:themeColor="text1"/>
        </w:rPr>
        <w:t>・</w:t>
      </w:r>
      <w:r w:rsidRPr="00242D22">
        <w:rPr>
          <w:rFonts w:hint="eastAsia"/>
          <w:color w:val="000000" w:themeColor="text1"/>
        </w:rPr>
        <w:t>cm</w:t>
      </w:r>
      <w:r w:rsidRPr="00242D22">
        <w:rPr>
          <w:rFonts w:hint="eastAsia"/>
          <w:color w:val="000000" w:themeColor="text1"/>
        </w:rPr>
        <w:t>台と低く、帯電防止性能も付与する事ができ</w:t>
      </w:r>
      <w:r w:rsidR="00D23064">
        <w:rPr>
          <w:rFonts w:hint="eastAsia"/>
          <w:color w:val="000000" w:themeColor="text1"/>
        </w:rPr>
        <w:t>ます</w:t>
      </w:r>
      <w:r w:rsidRPr="00242D22">
        <w:rPr>
          <w:rFonts w:hint="eastAsia"/>
          <w:color w:val="000000" w:themeColor="text1"/>
        </w:rPr>
        <w:t>。耐ブリード、</w:t>
      </w:r>
      <w:r w:rsidR="005F0A0F" w:rsidRPr="00242D22">
        <w:rPr>
          <w:rFonts w:hint="eastAsia"/>
          <w:color w:val="000000" w:themeColor="text1"/>
        </w:rPr>
        <w:t>帯電防止、</w:t>
      </w:r>
      <w:r w:rsidRPr="00242D22">
        <w:rPr>
          <w:rFonts w:hint="eastAsia"/>
          <w:color w:val="000000" w:themeColor="text1"/>
        </w:rPr>
        <w:t>耐熱性、高バイオマス度と、複数のグレードを取り揃えており、代表的な</w:t>
      </w:r>
      <w:r w:rsidRPr="00242D22">
        <w:rPr>
          <w:rFonts w:hint="eastAsia"/>
          <w:color w:val="000000" w:themeColor="text1"/>
        </w:rPr>
        <w:t>BPC-110</w:t>
      </w:r>
      <w:r w:rsidRPr="00242D22">
        <w:rPr>
          <w:rFonts w:hint="eastAsia"/>
          <w:color w:val="000000" w:themeColor="text1"/>
        </w:rPr>
        <w:t>、</w:t>
      </w:r>
      <w:r w:rsidR="005F0A0F" w:rsidRPr="00242D22">
        <w:rPr>
          <w:rFonts w:hint="eastAsia"/>
          <w:color w:val="000000" w:themeColor="text1"/>
        </w:rPr>
        <w:t>BPC-11</w:t>
      </w:r>
      <w:r w:rsidR="005F0A0F">
        <w:rPr>
          <w:rFonts w:hint="eastAsia"/>
          <w:color w:val="000000" w:themeColor="text1"/>
        </w:rPr>
        <w:t>3</w:t>
      </w:r>
      <w:r w:rsidR="005F0A0F" w:rsidRPr="00242D22">
        <w:rPr>
          <w:rFonts w:hint="eastAsia"/>
          <w:color w:val="000000" w:themeColor="text1"/>
        </w:rPr>
        <w:t>、</w:t>
      </w:r>
      <w:r w:rsidRPr="00242D22">
        <w:rPr>
          <w:rFonts w:hint="eastAsia"/>
          <w:color w:val="000000" w:themeColor="text1"/>
        </w:rPr>
        <w:t>BPC-117</w:t>
      </w:r>
      <w:r w:rsidRPr="00242D22">
        <w:rPr>
          <w:rFonts w:hint="eastAsia"/>
          <w:color w:val="000000" w:themeColor="text1"/>
        </w:rPr>
        <w:t>、</w:t>
      </w:r>
      <w:r w:rsidRPr="00242D22">
        <w:rPr>
          <w:rFonts w:hint="eastAsia"/>
          <w:color w:val="000000" w:themeColor="text1"/>
        </w:rPr>
        <w:t>BPC-137</w:t>
      </w:r>
      <w:r w:rsidRPr="00242D22">
        <w:rPr>
          <w:rFonts w:hint="eastAsia"/>
          <w:color w:val="000000" w:themeColor="text1"/>
        </w:rPr>
        <w:t>の性能を表－１に示</w:t>
      </w:r>
      <w:r w:rsidR="00D23064">
        <w:rPr>
          <w:rFonts w:hint="eastAsia"/>
          <w:color w:val="000000" w:themeColor="text1"/>
        </w:rPr>
        <w:t>しました</w:t>
      </w:r>
      <w:r w:rsidRPr="00242D22">
        <w:rPr>
          <w:rFonts w:hint="eastAsia"/>
          <w:color w:val="000000" w:themeColor="text1"/>
        </w:rPr>
        <w:t>。</w:t>
      </w:r>
    </w:p>
    <w:p w14:paraId="5253865F" w14:textId="26581164" w:rsidR="00926135" w:rsidRDefault="007654E7" w:rsidP="00926135">
      <w:pPr>
        <w:rPr>
          <w:rFonts w:ascii="ＭＳ 明朝" w:hAnsi="ＭＳ 明朝" w:cs="Arial"/>
          <w:color w:val="202124"/>
          <w:shd w:val="clear" w:color="auto" w:fill="FFFFFF"/>
        </w:rPr>
      </w:pPr>
      <w:r w:rsidRPr="007654E7">
        <w:rPr>
          <w:noProof/>
        </w:rPr>
        <w:drawing>
          <wp:inline distT="0" distB="0" distL="0" distR="0" wp14:anchorId="0F98603C" wp14:editId="7B4EEB63">
            <wp:extent cx="3126478" cy="21780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2832" cy="2182476"/>
                    </a:xfrm>
                    <a:prstGeom prst="rect">
                      <a:avLst/>
                    </a:prstGeom>
                    <a:noFill/>
                    <a:ln>
                      <a:noFill/>
                    </a:ln>
                  </pic:spPr>
                </pic:pic>
              </a:graphicData>
            </a:graphic>
          </wp:inline>
        </w:drawing>
      </w:r>
    </w:p>
    <w:p w14:paraId="4AA86BAC" w14:textId="77777777" w:rsidR="002E33AD" w:rsidRPr="002E33AD" w:rsidRDefault="002E33AD" w:rsidP="002E33AD">
      <w:pPr>
        <w:rPr>
          <w:b/>
          <w:color w:val="000000" w:themeColor="text1"/>
        </w:rPr>
      </w:pPr>
      <w:r w:rsidRPr="002E33AD">
        <w:rPr>
          <w:rFonts w:hint="eastAsia"/>
          <w:b/>
          <w:color w:val="000000" w:themeColor="text1"/>
        </w:rPr>
        <w:t>３．バイオマス可塑剤</w:t>
      </w:r>
    </w:p>
    <w:p w14:paraId="3A377F06" w14:textId="5052586B" w:rsidR="002E33AD" w:rsidRDefault="002E33AD" w:rsidP="002E33AD">
      <w:pPr>
        <w:rPr>
          <w:color w:val="000000" w:themeColor="text1"/>
        </w:rPr>
      </w:pPr>
      <w:r w:rsidRPr="00242D22">
        <w:rPr>
          <w:rFonts w:hint="eastAsia"/>
          <w:color w:val="000000" w:themeColor="text1"/>
        </w:rPr>
        <w:t>バイオマス可塑剤「</w:t>
      </w:r>
      <w:r w:rsidRPr="00242D22">
        <w:rPr>
          <w:rFonts w:hint="eastAsia"/>
          <w:color w:val="000000" w:themeColor="text1"/>
        </w:rPr>
        <w:t>Bio</w:t>
      </w:r>
      <w:r w:rsidRPr="00242D22">
        <w:rPr>
          <w:rFonts w:hint="eastAsia"/>
          <w:color w:val="000000" w:themeColor="text1"/>
        </w:rPr>
        <w:t>－</w:t>
      </w:r>
      <w:r w:rsidRPr="00242D22">
        <w:rPr>
          <w:rFonts w:hint="eastAsia"/>
          <w:color w:val="000000" w:themeColor="text1"/>
        </w:rPr>
        <w:t>ATBC</w:t>
      </w:r>
      <w:r w:rsidRPr="00242D22">
        <w:rPr>
          <w:rFonts w:hint="eastAsia"/>
          <w:color w:val="000000" w:themeColor="text1"/>
        </w:rPr>
        <w:t>」は、</w:t>
      </w:r>
      <w:r w:rsidRPr="00242D22">
        <w:rPr>
          <w:rFonts w:hint="eastAsia"/>
          <w:color w:val="000000" w:themeColor="text1"/>
        </w:rPr>
        <w:t>90%</w:t>
      </w:r>
      <w:r w:rsidRPr="00242D22">
        <w:rPr>
          <w:rFonts w:hint="eastAsia"/>
          <w:color w:val="000000" w:themeColor="text1"/>
        </w:rPr>
        <w:t>程度の高バイオマス度を実現したアセチルクエン酸トリブチル</w:t>
      </w:r>
      <w:r w:rsidR="00D23064">
        <w:rPr>
          <w:rFonts w:hint="eastAsia"/>
          <w:color w:val="000000" w:themeColor="text1"/>
        </w:rPr>
        <w:t>です</w:t>
      </w:r>
      <w:r w:rsidRPr="00242D22">
        <w:rPr>
          <w:rFonts w:hint="eastAsia"/>
          <w:color w:val="000000" w:themeColor="text1"/>
        </w:rPr>
        <w:t>。従来の</w:t>
      </w:r>
      <w:r w:rsidRPr="00242D22">
        <w:rPr>
          <w:rFonts w:hint="eastAsia"/>
          <w:color w:val="000000" w:themeColor="text1"/>
        </w:rPr>
        <w:t>ATBC</w:t>
      </w:r>
      <w:r w:rsidRPr="00242D22">
        <w:rPr>
          <w:rFonts w:hint="eastAsia"/>
          <w:color w:val="000000" w:themeColor="text1"/>
        </w:rPr>
        <w:t>はクエン酸のみバイオマス</w:t>
      </w:r>
      <w:r>
        <w:rPr>
          <w:rFonts w:hint="eastAsia"/>
          <w:color w:val="000000" w:themeColor="text1"/>
        </w:rPr>
        <w:t>原料</w:t>
      </w:r>
      <w:r w:rsidR="00D23064">
        <w:rPr>
          <w:rFonts w:hint="eastAsia"/>
          <w:color w:val="000000" w:themeColor="text1"/>
        </w:rPr>
        <w:t>でした</w:t>
      </w:r>
      <w:r w:rsidRPr="00242D22">
        <w:rPr>
          <w:rFonts w:hint="eastAsia"/>
          <w:color w:val="000000" w:themeColor="text1"/>
        </w:rPr>
        <w:t>が、</w:t>
      </w:r>
      <w:r w:rsidRPr="00242D22">
        <w:rPr>
          <w:rFonts w:hint="eastAsia"/>
          <w:color w:val="000000" w:themeColor="text1"/>
        </w:rPr>
        <w:t>Bio</w:t>
      </w:r>
      <w:r w:rsidRPr="00242D22">
        <w:rPr>
          <w:rFonts w:hint="eastAsia"/>
          <w:color w:val="000000" w:themeColor="text1"/>
        </w:rPr>
        <w:t>－</w:t>
      </w:r>
      <w:r w:rsidRPr="00242D22">
        <w:rPr>
          <w:rFonts w:hint="eastAsia"/>
          <w:color w:val="000000" w:themeColor="text1"/>
        </w:rPr>
        <w:t>ATBC</w:t>
      </w:r>
      <w:r w:rsidRPr="00242D22">
        <w:rPr>
          <w:rFonts w:hint="eastAsia"/>
          <w:color w:val="000000" w:themeColor="text1"/>
        </w:rPr>
        <w:t>はブタノールもバイオマス化させたもの。生分解性度</w:t>
      </w:r>
      <w:r>
        <w:rPr>
          <w:rFonts w:hint="eastAsia"/>
          <w:color w:val="000000" w:themeColor="text1"/>
        </w:rPr>
        <w:t>が</w:t>
      </w:r>
      <w:r w:rsidRPr="00242D22">
        <w:rPr>
          <w:rFonts w:hint="eastAsia"/>
          <w:color w:val="000000" w:themeColor="text1"/>
        </w:rPr>
        <w:t>高く、生分解性樹脂への適用が可能なうえ、各種樹脂への相溶性にも優れ</w:t>
      </w:r>
      <w:r w:rsidR="00D23064">
        <w:rPr>
          <w:rFonts w:hint="eastAsia"/>
          <w:color w:val="000000" w:themeColor="text1"/>
        </w:rPr>
        <w:t>ます</w:t>
      </w:r>
      <w:r w:rsidRPr="00242D22">
        <w:rPr>
          <w:rFonts w:hint="eastAsia"/>
          <w:color w:val="000000" w:themeColor="text1"/>
        </w:rPr>
        <w:t>。表－２に</w:t>
      </w:r>
      <w:r w:rsidRPr="00242D22">
        <w:rPr>
          <w:rFonts w:hint="eastAsia"/>
          <w:color w:val="000000" w:themeColor="text1"/>
        </w:rPr>
        <w:t>Bio</w:t>
      </w:r>
      <w:r w:rsidRPr="00242D22">
        <w:rPr>
          <w:rFonts w:hint="eastAsia"/>
          <w:color w:val="000000" w:themeColor="text1"/>
        </w:rPr>
        <w:t>－</w:t>
      </w:r>
      <w:r w:rsidRPr="00242D22">
        <w:rPr>
          <w:rFonts w:hint="eastAsia"/>
          <w:color w:val="000000" w:themeColor="text1"/>
        </w:rPr>
        <w:t>ATBC</w:t>
      </w:r>
      <w:r w:rsidRPr="00242D22">
        <w:rPr>
          <w:rFonts w:hint="eastAsia"/>
          <w:color w:val="000000" w:themeColor="text1"/>
        </w:rPr>
        <w:t>の性能を示</w:t>
      </w:r>
      <w:r w:rsidR="00D23064">
        <w:rPr>
          <w:rFonts w:hint="eastAsia"/>
          <w:color w:val="000000" w:themeColor="text1"/>
        </w:rPr>
        <w:t>しました</w:t>
      </w:r>
      <w:r w:rsidRPr="00242D22">
        <w:rPr>
          <w:rFonts w:hint="eastAsia"/>
          <w:color w:val="000000" w:themeColor="text1"/>
        </w:rPr>
        <w:t>。</w:t>
      </w:r>
    </w:p>
    <w:p w14:paraId="693B247A" w14:textId="0E0D5CB6" w:rsidR="002E33AD" w:rsidRPr="002E33AD" w:rsidRDefault="005F0A0F" w:rsidP="00926135">
      <w:pPr>
        <w:rPr>
          <w:rFonts w:ascii="ＭＳ 明朝" w:hAnsi="ＭＳ 明朝" w:cs="Arial"/>
          <w:color w:val="202124"/>
          <w:shd w:val="clear" w:color="auto" w:fill="FFFFFF"/>
        </w:rPr>
      </w:pPr>
      <w:r w:rsidRPr="005F0A0F">
        <w:rPr>
          <w:noProof/>
        </w:rPr>
        <w:drawing>
          <wp:inline distT="0" distB="0" distL="0" distR="0" wp14:anchorId="21E145CE" wp14:editId="52CC7883">
            <wp:extent cx="3052445" cy="1599167"/>
            <wp:effectExtent l="0" t="0" r="0" b="127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2445" cy="1599167"/>
                    </a:xfrm>
                    <a:prstGeom prst="rect">
                      <a:avLst/>
                    </a:prstGeom>
                    <a:noFill/>
                    <a:ln>
                      <a:noFill/>
                    </a:ln>
                  </pic:spPr>
                </pic:pic>
              </a:graphicData>
            </a:graphic>
          </wp:inline>
        </w:drawing>
      </w:r>
    </w:p>
    <w:p w14:paraId="4564A44B" w14:textId="77777777" w:rsidR="002E33AD" w:rsidRPr="002E33AD" w:rsidRDefault="002E33AD" w:rsidP="002E33AD">
      <w:pPr>
        <w:rPr>
          <w:b/>
          <w:color w:val="000000" w:themeColor="text1"/>
        </w:rPr>
      </w:pPr>
      <w:r w:rsidRPr="002E33AD">
        <w:rPr>
          <w:rFonts w:hint="eastAsia"/>
          <w:b/>
          <w:color w:val="000000" w:themeColor="text1"/>
        </w:rPr>
        <w:t>４．終わりに</w:t>
      </w:r>
    </w:p>
    <w:p w14:paraId="40FFB7D3" w14:textId="633DD720" w:rsidR="002E33AD" w:rsidRPr="00211590" w:rsidRDefault="002E33AD" w:rsidP="002E33AD">
      <w:pPr>
        <w:rPr>
          <w:color w:val="000000" w:themeColor="text1"/>
        </w:rPr>
      </w:pPr>
      <w:r w:rsidRPr="00242D22">
        <w:rPr>
          <w:rFonts w:hint="eastAsia"/>
          <w:color w:val="000000" w:themeColor="text1"/>
        </w:rPr>
        <w:t>ATBC</w:t>
      </w:r>
      <w:r w:rsidRPr="00242D22">
        <w:rPr>
          <w:rFonts w:hint="eastAsia"/>
          <w:color w:val="000000" w:themeColor="text1"/>
        </w:rPr>
        <w:t>は日米欧など各国で食品包装用材料として認可されるなど安全性も高く、食品包装用フィルム、玩具、文房具、塗料、インキといった幅広い用途</w:t>
      </w:r>
      <w:r w:rsidR="007F32A4" w:rsidRPr="00211590">
        <w:rPr>
          <w:rFonts w:hint="eastAsia"/>
          <w:color w:val="000000" w:themeColor="text1"/>
        </w:rPr>
        <w:t>で使用されてい</w:t>
      </w:r>
      <w:r w:rsidR="00D23064">
        <w:rPr>
          <w:rFonts w:hint="eastAsia"/>
          <w:color w:val="000000" w:themeColor="text1"/>
        </w:rPr>
        <w:t>ます</w:t>
      </w:r>
      <w:r w:rsidRPr="00211590">
        <w:rPr>
          <w:rFonts w:hint="eastAsia"/>
          <w:color w:val="000000" w:themeColor="text1"/>
        </w:rPr>
        <w:t>。</w:t>
      </w:r>
    </w:p>
    <w:p w14:paraId="2D3BE6AE" w14:textId="5701CF03" w:rsidR="002E33AD" w:rsidRDefault="002E33AD" w:rsidP="002E33AD">
      <w:pPr>
        <w:rPr>
          <w:color w:val="000000" w:themeColor="text1"/>
        </w:rPr>
      </w:pPr>
      <w:r>
        <w:rPr>
          <w:rFonts w:hint="eastAsia"/>
          <w:color w:val="000000" w:themeColor="text1"/>
        </w:rPr>
        <w:t>当社の環境対応型バイオ可塑剤は供給体制が整ってきたため、現在ホームページや各種展示会を通じサンプルワークを実施してい</w:t>
      </w:r>
      <w:r w:rsidR="00D23064">
        <w:rPr>
          <w:rFonts w:hint="eastAsia"/>
          <w:color w:val="000000" w:themeColor="text1"/>
        </w:rPr>
        <w:t>ます</w:t>
      </w:r>
      <w:r w:rsidR="0008356F">
        <w:rPr>
          <w:rFonts w:hint="eastAsia"/>
          <w:color w:val="000000" w:themeColor="text1"/>
        </w:rPr>
        <w:t>。今後は国内だけでなく、成長が期待できる海外市場にも</w:t>
      </w:r>
      <w:r>
        <w:rPr>
          <w:rFonts w:hint="eastAsia"/>
          <w:color w:val="000000" w:themeColor="text1"/>
        </w:rPr>
        <w:t>展開していく方針で</w:t>
      </w:r>
      <w:r w:rsidR="00D23064">
        <w:rPr>
          <w:rFonts w:hint="eastAsia"/>
          <w:color w:val="000000" w:themeColor="text1"/>
        </w:rPr>
        <w:t>す</w:t>
      </w:r>
      <w:r>
        <w:rPr>
          <w:rFonts w:hint="eastAsia"/>
          <w:color w:val="000000" w:themeColor="text1"/>
        </w:rPr>
        <w:t>。</w:t>
      </w:r>
    </w:p>
    <w:p w14:paraId="6E0D708F" w14:textId="7C923FD5" w:rsidR="002E33AD" w:rsidRDefault="002E33AD" w:rsidP="002E33AD">
      <w:pPr>
        <w:rPr>
          <w:color w:val="000000" w:themeColor="text1"/>
        </w:rPr>
      </w:pPr>
      <w:r>
        <w:rPr>
          <w:rFonts w:hint="eastAsia"/>
          <w:color w:val="000000" w:themeColor="text1"/>
        </w:rPr>
        <w:t>昨今の環境問題を解決する方法の一つとして推進されるバイオプラスチックの普及を当社開発中のバイオ可塑剤で後押しし、</w:t>
      </w:r>
      <w:r>
        <w:rPr>
          <w:rFonts w:hint="eastAsia"/>
          <w:color w:val="000000" w:themeColor="text1"/>
        </w:rPr>
        <w:t>SDG</w:t>
      </w:r>
      <w:r w:rsidR="0088227B">
        <w:rPr>
          <w:rFonts w:hint="eastAsia"/>
          <w:color w:val="000000" w:themeColor="text1"/>
        </w:rPr>
        <w:t>s</w:t>
      </w:r>
      <w:r>
        <w:rPr>
          <w:rFonts w:hint="eastAsia"/>
          <w:color w:val="000000" w:themeColor="text1"/>
        </w:rPr>
        <w:t>達成に貢献するため今後も開発を</w:t>
      </w:r>
      <w:r w:rsidR="0008356F">
        <w:rPr>
          <w:rFonts w:hint="eastAsia"/>
          <w:color w:val="000000" w:themeColor="text1"/>
        </w:rPr>
        <w:t>行なって</w:t>
      </w:r>
      <w:r>
        <w:rPr>
          <w:rFonts w:hint="eastAsia"/>
          <w:color w:val="000000" w:themeColor="text1"/>
        </w:rPr>
        <w:t>い</w:t>
      </w:r>
      <w:r w:rsidR="00D23064">
        <w:rPr>
          <w:rFonts w:hint="eastAsia"/>
          <w:color w:val="000000" w:themeColor="text1"/>
        </w:rPr>
        <w:t>きます</w:t>
      </w:r>
      <w:r>
        <w:rPr>
          <w:rFonts w:hint="eastAsia"/>
          <w:color w:val="000000" w:themeColor="text1"/>
        </w:rPr>
        <w:t>。</w:t>
      </w:r>
    </w:p>
    <w:p w14:paraId="4E9C35ED" w14:textId="77777777" w:rsidR="0065446E" w:rsidRPr="0008356F" w:rsidRDefault="0065446E" w:rsidP="0062324E">
      <w:pPr>
        <w:ind w:firstLineChars="100" w:firstLine="192"/>
        <w:rPr>
          <w:rFonts w:ascii="ＭＳ 明朝" w:hAnsi="ＭＳ 明朝"/>
          <w:szCs w:val="21"/>
        </w:rPr>
      </w:pPr>
    </w:p>
    <w:p w14:paraId="1A0D53B4" w14:textId="77777777" w:rsidR="00D87A1F" w:rsidRDefault="00D87A1F" w:rsidP="009C421C">
      <w:pPr>
        <w:ind w:left="152" w:hangingChars="100" w:hanging="152"/>
        <w:jc w:val="left"/>
        <w:rPr>
          <w:rFonts w:ascii="ＭＳ 明朝" w:hAnsi="ＭＳ 明朝" w:cs="Arial"/>
          <w:bCs/>
          <w:spacing w:val="0"/>
          <w:kern w:val="24"/>
          <w:sz w:val="16"/>
          <w:szCs w:val="16"/>
        </w:rPr>
      </w:pPr>
    </w:p>
    <w:p w14:paraId="1618C396" w14:textId="77777777" w:rsidR="00D87A1F" w:rsidRDefault="00D87A1F" w:rsidP="009C421C">
      <w:pPr>
        <w:ind w:left="152" w:hangingChars="100" w:hanging="152"/>
        <w:jc w:val="left"/>
        <w:rPr>
          <w:rFonts w:ascii="ＭＳ 明朝" w:hAnsi="ＭＳ 明朝" w:cs="Arial"/>
          <w:bCs/>
          <w:spacing w:val="0"/>
          <w:kern w:val="24"/>
          <w:sz w:val="16"/>
          <w:szCs w:val="16"/>
        </w:rPr>
      </w:pPr>
    </w:p>
    <w:p w14:paraId="51932749" w14:textId="77777777" w:rsidR="00D87A1F" w:rsidRPr="0088227B" w:rsidRDefault="00D87A1F" w:rsidP="009C421C">
      <w:pPr>
        <w:ind w:left="152" w:hangingChars="100" w:hanging="152"/>
        <w:jc w:val="left"/>
        <w:rPr>
          <w:rFonts w:ascii="ＭＳ 明朝" w:hAnsi="ＭＳ 明朝" w:cs="Arial"/>
          <w:bCs/>
          <w:spacing w:val="0"/>
          <w:kern w:val="24"/>
          <w:sz w:val="16"/>
          <w:szCs w:val="16"/>
        </w:rPr>
      </w:pPr>
    </w:p>
    <w:p w14:paraId="462923E9" w14:textId="77777777" w:rsidR="00D87A1F" w:rsidRDefault="00D87A1F" w:rsidP="009C421C">
      <w:pPr>
        <w:ind w:left="152" w:hangingChars="100" w:hanging="152"/>
        <w:jc w:val="left"/>
        <w:rPr>
          <w:rFonts w:ascii="ＭＳ 明朝" w:hAnsi="ＭＳ 明朝" w:cs="Arial"/>
          <w:bCs/>
          <w:spacing w:val="0"/>
          <w:kern w:val="24"/>
          <w:sz w:val="16"/>
          <w:szCs w:val="16"/>
        </w:rPr>
      </w:pPr>
    </w:p>
    <w:p w14:paraId="24227C51" w14:textId="77777777" w:rsidR="00D87A1F" w:rsidRDefault="00D87A1F" w:rsidP="009C421C">
      <w:pPr>
        <w:ind w:left="152" w:hangingChars="100" w:hanging="152"/>
        <w:jc w:val="left"/>
        <w:rPr>
          <w:rFonts w:ascii="ＭＳ 明朝" w:hAnsi="ＭＳ 明朝" w:cs="Arial"/>
          <w:bCs/>
          <w:spacing w:val="0"/>
          <w:kern w:val="24"/>
          <w:sz w:val="16"/>
          <w:szCs w:val="16"/>
        </w:rPr>
      </w:pPr>
    </w:p>
    <w:p w14:paraId="7E478AAD" w14:textId="77777777" w:rsidR="00D87A1F" w:rsidRDefault="00D87A1F" w:rsidP="009C421C">
      <w:pPr>
        <w:ind w:left="152" w:hangingChars="100" w:hanging="152"/>
        <w:jc w:val="left"/>
        <w:rPr>
          <w:rFonts w:ascii="ＭＳ 明朝" w:hAnsi="ＭＳ 明朝" w:cs="Arial"/>
          <w:bCs/>
          <w:spacing w:val="0"/>
          <w:kern w:val="24"/>
          <w:sz w:val="16"/>
          <w:szCs w:val="16"/>
        </w:rPr>
      </w:pPr>
    </w:p>
    <w:p w14:paraId="2E3D0293" w14:textId="77777777" w:rsidR="00D87A1F" w:rsidRDefault="00D87A1F" w:rsidP="009C421C">
      <w:pPr>
        <w:ind w:left="152" w:hangingChars="100" w:hanging="152"/>
        <w:jc w:val="left"/>
        <w:rPr>
          <w:rFonts w:ascii="ＭＳ 明朝" w:hAnsi="ＭＳ 明朝" w:cs="Arial"/>
          <w:bCs/>
          <w:spacing w:val="0"/>
          <w:kern w:val="24"/>
          <w:sz w:val="16"/>
          <w:szCs w:val="16"/>
        </w:rPr>
      </w:pPr>
    </w:p>
    <w:p w14:paraId="78C51F7F" w14:textId="77777777" w:rsidR="00D87A1F" w:rsidRDefault="00D87A1F" w:rsidP="009C421C">
      <w:pPr>
        <w:ind w:left="152" w:hangingChars="100" w:hanging="152"/>
        <w:jc w:val="left"/>
        <w:rPr>
          <w:rFonts w:ascii="ＭＳ 明朝" w:hAnsi="ＭＳ 明朝" w:cs="Arial"/>
          <w:bCs/>
          <w:spacing w:val="0"/>
          <w:kern w:val="24"/>
          <w:sz w:val="16"/>
          <w:szCs w:val="16"/>
        </w:rPr>
      </w:pPr>
    </w:p>
    <w:p w14:paraId="31C063EC" w14:textId="77777777" w:rsidR="00D87A1F" w:rsidRDefault="00D87A1F" w:rsidP="009C421C">
      <w:pPr>
        <w:ind w:left="152" w:hangingChars="100" w:hanging="152"/>
        <w:jc w:val="left"/>
        <w:rPr>
          <w:rFonts w:ascii="ＭＳ 明朝" w:hAnsi="ＭＳ 明朝" w:cs="Arial"/>
          <w:bCs/>
          <w:spacing w:val="0"/>
          <w:kern w:val="24"/>
          <w:sz w:val="16"/>
          <w:szCs w:val="16"/>
        </w:rPr>
      </w:pPr>
    </w:p>
    <w:p w14:paraId="1AA4E730" w14:textId="77777777" w:rsidR="00D87A1F" w:rsidRDefault="00D87A1F" w:rsidP="009C421C">
      <w:pPr>
        <w:ind w:left="152" w:hangingChars="100" w:hanging="152"/>
        <w:jc w:val="left"/>
        <w:rPr>
          <w:rFonts w:ascii="ＭＳ 明朝" w:hAnsi="ＭＳ 明朝" w:cs="Arial"/>
          <w:bCs/>
          <w:spacing w:val="0"/>
          <w:kern w:val="24"/>
          <w:sz w:val="16"/>
          <w:szCs w:val="16"/>
        </w:rPr>
      </w:pPr>
    </w:p>
    <w:p w14:paraId="6AC718D6" w14:textId="77777777" w:rsidR="00D87A1F" w:rsidRDefault="00D87A1F" w:rsidP="009C421C">
      <w:pPr>
        <w:ind w:left="152" w:hangingChars="100" w:hanging="152"/>
        <w:jc w:val="left"/>
        <w:rPr>
          <w:rFonts w:ascii="ＭＳ 明朝" w:hAnsi="ＭＳ 明朝" w:cs="Arial"/>
          <w:bCs/>
          <w:spacing w:val="0"/>
          <w:kern w:val="24"/>
          <w:sz w:val="16"/>
          <w:szCs w:val="16"/>
        </w:rPr>
      </w:pPr>
    </w:p>
    <w:p w14:paraId="6650F863" w14:textId="77777777" w:rsidR="00D87A1F" w:rsidRDefault="00D87A1F" w:rsidP="009C421C">
      <w:pPr>
        <w:ind w:left="152" w:hangingChars="100" w:hanging="152"/>
        <w:jc w:val="left"/>
        <w:rPr>
          <w:rFonts w:ascii="ＭＳ 明朝" w:hAnsi="ＭＳ 明朝" w:cs="Arial"/>
          <w:bCs/>
          <w:spacing w:val="0"/>
          <w:kern w:val="24"/>
          <w:sz w:val="16"/>
          <w:szCs w:val="16"/>
        </w:rPr>
      </w:pPr>
    </w:p>
    <w:p w14:paraId="35D070A5" w14:textId="77777777" w:rsidR="00D87A1F" w:rsidRDefault="00D87A1F" w:rsidP="009C421C">
      <w:pPr>
        <w:ind w:left="152" w:hangingChars="100" w:hanging="152"/>
        <w:jc w:val="left"/>
        <w:rPr>
          <w:rFonts w:ascii="ＭＳ 明朝" w:hAnsi="ＭＳ 明朝" w:cs="Arial"/>
          <w:bCs/>
          <w:spacing w:val="0"/>
          <w:kern w:val="24"/>
          <w:sz w:val="16"/>
          <w:szCs w:val="16"/>
        </w:rPr>
      </w:pPr>
    </w:p>
    <w:p w14:paraId="3EC763A8" w14:textId="77777777" w:rsidR="00D87A1F" w:rsidRDefault="00D87A1F" w:rsidP="009C421C">
      <w:pPr>
        <w:ind w:left="152" w:hangingChars="100" w:hanging="152"/>
        <w:jc w:val="left"/>
        <w:rPr>
          <w:rFonts w:ascii="ＭＳ 明朝" w:hAnsi="ＭＳ 明朝" w:cs="Arial"/>
          <w:bCs/>
          <w:spacing w:val="0"/>
          <w:kern w:val="24"/>
          <w:sz w:val="16"/>
          <w:szCs w:val="16"/>
        </w:rPr>
      </w:pPr>
    </w:p>
    <w:p w14:paraId="78132ADA" w14:textId="77777777" w:rsidR="00D87A1F" w:rsidRDefault="00D87A1F" w:rsidP="009C421C">
      <w:pPr>
        <w:ind w:left="152" w:hangingChars="100" w:hanging="152"/>
        <w:jc w:val="left"/>
        <w:rPr>
          <w:rFonts w:ascii="ＭＳ 明朝" w:hAnsi="ＭＳ 明朝" w:cs="Arial"/>
          <w:bCs/>
          <w:spacing w:val="0"/>
          <w:kern w:val="24"/>
          <w:sz w:val="16"/>
          <w:szCs w:val="16"/>
        </w:rPr>
      </w:pPr>
    </w:p>
    <w:sectPr w:rsidR="00D87A1F" w:rsidSect="00EA3856">
      <w:pgSz w:w="11906" w:h="16838" w:code="9"/>
      <w:pgMar w:top="1701" w:right="851" w:bottom="1701" w:left="1021" w:header="851" w:footer="992" w:gutter="0"/>
      <w:cols w:num="2" w:space="420"/>
      <w:docGrid w:type="linesAndChars" w:linePitch="292" w:charSpace="-15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44FC7C" w14:textId="77777777" w:rsidR="0021035A" w:rsidRDefault="0021035A">
      <w:r>
        <w:separator/>
      </w:r>
    </w:p>
  </w:endnote>
  <w:endnote w:type="continuationSeparator" w:id="0">
    <w:p w14:paraId="7624AD32" w14:textId="77777777" w:rsidR="0021035A" w:rsidRDefault="00210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819A1" w14:textId="77777777" w:rsidR="0021035A" w:rsidRDefault="0021035A">
      <w:r>
        <w:separator/>
      </w:r>
    </w:p>
  </w:footnote>
  <w:footnote w:type="continuationSeparator" w:id="0">
    <w:p w14:paraId="287E22B1" w14:textId="77777777" w:rsidR="0021035A" w:rsidRDefault="002103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F4CAB"/>
    <w:multiLevelType w:val="hybridMultilevel"/>
    <w:tmpl w:val="5E821D8C"/>
    <w:lvl w:ilvl="0" w:tplc="886AD6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6263D7"/>
    <w:multiLevelType w:val="hybridMultilevel"/>
    <w:tmpl w:val="03EA8DC2"/>
    <w:lvl w:ilvl="0" w:tplc="5646460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67190C"/>
    <w:multiLevelType w:val="hybridMultilevel"/>
    <w:tmpl w:val="74C8B0DA"/>
    <w:lvl w:ilvl="0" w:tplc="1BA88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7541294">
    <w:abstractNumId w:val="1"/>
  </w:num>
  <w:num w:numId="2" w16cid:durableId="1737048827">
    <w:abstractNumId w:val="0"/>
  </w:num>
  <w:num w:numId="3" w16cid:durableId="995183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6"/>
  <w:drawingGridHorizontalSpacing w:val="96"/>
  <w:drawingGridVerticalSpacing w:val="333"/>
  <w:displayHorizontalDrawingGridEvery w:val="0"/>
  <w:characterSpacingControl w:val="compressPunctuation"/>
  <w:noLineBreaksAfter w:lang="ja-JP" w:val="$([\{‘“〈《「『【〔＄（［｛｢￡￥"/>
  <w:noLineBreaksBefore w:lang="ja-JP" w:val="!%),.:;?]}°’”‰′″℃、。々〉》」』】〕゛゜ゝゞ・ヽヾ！％），．：；？］｝｡｣､･ﾞﾟ￠"/>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173 pt,2.9 pt"/>
    <w:docVar w:name="DocLay" w:val="YES"/>
    <w:docVar w:name="ValidCPLLPP" w:val="1"/>
    <w:docVar w:name="ViewGrid" w:val="0"/>
  </w:docVars>
  <w:rsids>
    <w:rsidRoot w:val="006F1361"/>
    <w:rsid w:val="00005B68"/>
    <w:rsid w:val="0000740C"/>
    <w:rsid w:val="00010387"/>
    <w:rsid w:val="000430E2"/>
    <w:rsid w:val="00043DAB"/>
    <w:rsid w:val="00045E17"/>
    <w:rsid w:val="00054AED"/>
    <w:rsid w:val="00074061"/>
    <w:rsid w:val="00075BB3"/>
    <w:rsid w:val="0008356F"/>
    <w:rsid w:val="00083A7E"/>
    <w:rsid w:val="00085272"/>
    <w:rsid w:val="00086851"/>
    <w:rsid w:val="000974E5"/>
    <w:rsid w:val="000C05F6"/>
    <w:rsid w:val="000C3D13"/>
    <w:rsid w:val="000C4891"/>
    <w:rsid w:val="000C77BD"/>
    <w:rsid w:val="000D363B"/>
    <w:rsid w:val="000E131E"/>
    <w:rsid w:val="000E1FAD"/>
    <w:rsid w:val="000E6B03"/>
    <w:rsid w:val="000E774B"/>
    <w:rsid w:val="000F4AD2"/>
    <w:rsid w:val="00102046"/>
    <w:rsid w:val="00102666"/>
    <w:rsid w:val="0010443B"/>
    <w:rsid w:val="001048B5"/>
    <w:rsid w:val="0011026E"/>
    <w:rsid w:val="00120626"/>
    <w:rsid w:val="0012490C"/>
    <w:rsid w:val="00126B09"/>
    <w:rsid w:val="001342EE"/>
    <w:rsid w:val="001351AD"/>
    <w:rsid w:val="001353EF"/>
    <w:rsid w:val="0013607E"/>
    <w:rsid w:val="001533A3"/>
    <w:rsid w:val="0015405E"/>
    <w:rsid w:val="00163747"/>
    <w:rsid w:val="001641C8"/>
    <w:rsid w:val="0017608A"/>
    <w:rsid w:val="00176643"/>
    <w:rsid w:val="001A4E07"/>
    <w:rsid w:val="001A576F"/>
    <w:rsid w:val="001A7413"/>
    <w:rsid w:val="001B74DB"/>
    <w:rsid w:val="001C214B"/>
    <w:rsid w:val="001C6492"/>
    <w:rsid w:val="001C7CF0"/>
    <w:rsid w:val="001D3C36"/>
    <w:rsid w:val="001D5CC5"/>
    <w:rsid w:val="001F1358"/>
    <w:rsid w:val="001F18D6"/>
    <w:rsid w:val="00200092"/>
    <w:rsid w:val="0021035A"/>
    <w:rsid w:val="00211590"/>
    <w:rsid w:val="0021353B"/>
    <w:rsid w:val="00213E42"/>
    <w:rsid w:val="00232A7B"/>
    <w:rsid w:val="002333BB"/>
    <w:rsid w:val="002346A6"/>
    <w:rsid w:val="00240041"/>
    <w:rsid w:val="00240763"/>
    <w:rsid w:val="00244545"/>
    <w:rsid w:val="0025232C"/>
    <w:rsid w:val="00254BBD"/>
    <w:rsid w:val="00266556"/>
    <w:rsid w:val="00270BA5"/>
    <w:rsid w:val="0027317E"/>
    <w:rsid w:val="00280135"/>
    <w:rsid w:val="002B0D19"/>
    <w:rsid w:val="002B4D4D"/>
    <w:rsid w:val="002C14FA"/>
    <w:rsid w:val="002D2AD4"/>
    <w:rsid w:val="002D2FC2"/>
    <w:rsid w:val="002E137B"/>
    <w:rsid w:val="002E33AD"/>
    <w:rsid w:val="002E4EB4"/>
    <w:rsid w:val="002F404A"/>
    <w:rsid w:val="002F547C"/>
    <w:rsid w:val="002F5971"/>
    <w:rsid w:val="002F627E"/>
    <w:rsid w:val="00300A7B"/>
    <w:rsid w:val="003107C6"/>
    <w:rsid w:val="003109CB"/>
    <w:rsid w:val="00320306"/>
    <w:rsid w:val="003231C4"/>
    <w:rsid w:val="003347E5"/>
    <w:rsid w:val="003363F0"/>
    <w:rsid w:val="00336A38"/>
    <w:rsid w:val="00344473"/>
    <w:rsid w:val="0036539F"/>
    <w:rsid w:val="003676EE"/>
    <w:rsid w:val="0038355A"/>
    <w:rsid w:val="00383D73"/>
    <w:rsid w:val="00396F8A"/>
    <w:rsid w:val="003B0054"/>
    <w:rsid w:val="003B2B09"/>
    <w:rsid w:val="003B64F1"/>
    <w:rsid w:val="003C00A7"/>
    <w:rsid w:val="003C0F52"/>
    <w:rsid w:val="003D7BF5"/>
    <w:rsid w:val="003E1419"/>
    <w:rsid w:val="003E36BE"/>
    <w:rsid w:val="003E39D8"/>
    <w:rsid w:val="003E5E51"/>
    <w:rsid w:val="003E6062"/>
    <w:rsid w:val="003F5F80"/>
    <w:rsid w:val="00404DFC"/>
    <w:rsid w:val="00413225"/>
    <w:rsid w:val="00415C18"/>
    <w:rsid w:val="0042399B"/>
    <w:rsid w:val="0043193C"/>
    <w:rsid w:val="004327E4"/>
    <w:rsid w:val="00435741"/>
    <w:rsid w:val="00436C77"/>
    <w:rsid w:val="00442200"/>
    <w:rsid w:val="004538F9"/>
    <w:rsid w:val="0045584D"/>
    <w:rsid w:val="0046167C"/>
    <w:rsid w:val="00470CDA"/>
    <w:rsid w:val="004719EB"/>
    <w:rsid w:val="004777FE"/>
    <w:rsid w:val="004816AC"/>
    <w:rsid w:val="00496B61"/>
    <w:rsid w:val="004A0727"/>
    <w:rsid w:val="004C2368"/>
    <w:rsid w:val="004C2A43"/>
    <w:rsid w:val="004E1C41"/>
    <w:rsid w:val="004F2E67"/>
    <w:rsid w:val="004F2F68"/>
    <w:rsid w:val="004F73FF"/>
    <w:rsid w:val="00511E48"/>
    <w:rsid w:val="0051605A"/>
    <w:rsid w:val="00517A96"/>
    <w:rsid w:val="00521A56"/>
    <w:rsid w:val="005312F2"/>
    <w:rsid w:val="00531459"/>
    <w:rsid w:val="00537054"/>
    <w:rsid w:val="00541C73"/>
    <w:rsid w:val="00544440"/>
    <w:rsid w:val="00555A1C"/>
    <w:rsid w:val="005563BE"/>
    <w:rsid w:val="005565F5"/>
    <w:rsid w:val="00565439"/>
    <w:rsid w:val="00567835"/>
    <w:rsid w:val="005745C0"/>
    <w:rsid w:val="005829A7"/>
    <w:rsid w:val="00584D50"/>
    <w:rsid w:val="0058524E"/>
    <w:rsid w:val="005A5999"/>
    <w:rsid w:val="005B0772"/>
    <w:rsid w:val="005B6B9C"/>
    <w:rsid w:val="005C04B6"/>
    <w:rsid w:val="005C15DE"/>
    <w:rsid w:val="005D46AB"/>
    <w:rsid w:val="005D7C9A"/>
    <w:rsid w:val="005E08A3"/>
    <w:rsid w:val="005E6679"/>
    <w:rsid w:val="005F0A0F"/>
    <w:rsid w:val="005F4F7C"/>
    <w:rsid w:val="005F6809"/>
    <w:rsid w:val="006102BB"/>
    <w:rsid w:val="0062324E"/>
    <w:rsid w:val="00626329"/>
    <w:rsid w:val="006378A0"/>
    <w:rsid w:val="0064387E"/>
    <w:rsid w:val="00643994"/>
    <w:rsid w:val="0065446E"/>
    <w:rsid w:val="0065472F"/>
    <w:rsid w:val="00662868"/>
    <w:rsid w:val="00664262"/>
    <w:rsid w:val="006716CE"/>
    <w:rsid w:val="00673AD9"/>
    <w:rsid w:val="00675A3B"/>
    <w:rsid w:val="006871FA"/>
    <w:rsid w:val="006911D5"/>
    <w:rsid w:val="00692591"/>
    <w:rsid w:val="006A0E4C"/>
    <w:rsid w:val="006A2876"/>
    <w:rsid w:val="006B0C16"/>
    <w:rsid w:val="006B1B33"/>
    <w:rsid w:val="006B567C"/>
    <w:rsid w:val="006B661F"/>
    <w:rsid w:val="006C0F07"/>
    <w:rsid w:val="006D19DD"/>
    <w:rsid w:val="006D2338"/>
    <w:rsid w:val="006D4D60"/>
    <w:rsid w:val="006D5B3C"/>
    <w:rsid w:val="006D6144"/>
    <w:rsid w:val="006E23E6"/>
    <w:rsid w:val="006F1171"/>
    <w:rsid w:val="006F1361"/>
    <w:rsid w:val="006F25D3"/>
    <w:rsid w:val="006F787C"/>
    <w:rsid w:val="007012C6"/>
    <w:rsid w:val="00705F7F"/>
    <w:rsid w:val="0071046F"/>
    <w:rsid w:val="00710D47"/>
    <w:rsid w:val="007237A4"/>
    <w:rsid w:val="007253A1"/>
    <w:rsid w:val="00727B20"/>
    <w:rsid w:val="0073046B"/>
    <w:rsid w:val="00737EDC"/>
    <w:rsid w:val="007423B7"/>
    <w:rsid w:val="00752EA1"/>
    <w:rsid w:val="00764174"/>
    <w:rsid w:val="007654E7"/>
    <w:rsid w:val="00766276"/>
    <w:rsid w:val="00767C05"/>
    <w:rsid w:val="007710FD"/>
    <w:rsid w:val="00771A87"/>
    <w:rsid w:val="007757A3"/>
    <w:rsid w:val="007769D2"/>
    <w:rsid w:val="00781CCF"/>
    <w:rsid w:val="00784B7E"/>
    <w:rsid w:val="0078540B"/>
    <w:rsid w:val="007868CA"/>
    <w:rsid w:val="0079360D"/>
    <w:rsid w:val="007A125C"/>
    <w:rsid w:val="007A1866"/>
    <w:rsid w:val="007A1E54"/>
    <w:rsid w:val="007B0953"/>
    <w:rsid w:val="007D2DBF"/>
    <w:rsid w:val="007D66B5"/>
    <w:rsid w:val="007F175C"/>
    <w:rsid w:val="007F32A4"/>
    <w:rsid w:val="007F648B"/>
    <w:rsid w:val="007F68BF"/>
    <w:rsid w:val="007F6998"/>
    <w:rsid w:val="008017E3"/>
    <w:rsid w:val="00805C4B"/>
    <w:rsid w:val="00816FC8"/>
    <w:rsid w:val="00817956"/>
    <w:rsid w:val="008216FB"/>
    <w:rsid w:val="0082360D"/>
    <w:rsid w:val="008236FE"/>
    <w:rsid w:val="00831BC3"/>
    <w:rsid w:val="008335BA"/>
    <w:rsid w:val="00845A6F"/>
    <w:rsid w:val="00851E49"/>
    <w:rsid w:val="00864DD9"/>
    <w:rsid w:val="0086784A"/>
    <w:rsid w:val="00870C4A"/>
    <w:rsid w:val="0087414C"/>
    <w:rsid w:val="0088227B"/>
    <w:rsid w:val="00884C1F"/>
    <w:rsid w:val="00885751"/>
    <w:rsid w:val="00891672"/>
    <w:rsid w:val="00892BB6"/>
    <w:rsid w:val="008930D0"/>
    <w:rsid w:val="008A5074"/>
    <w:rsid w:val="008B02CC"/>
    <w:rsid w:val="008B2275"/>
    <w:rsid w:val="008D474D"/>
    <w:rsid w:val="008D572F"/>
    <w:rsid w:val="008E1E1A"/>
    <w:rsid w:val="008E2A45"/>
    <w:rsid w:val="008E4033"/>
    <w:rsid w:val="008E4A3B"/>
    <w:rsid w:val="008E7742"/>
    <w:rsid w:val="008F2214"/>
    <w:rsid w:val="008F2CAE"/>
    <w:rsid w:val="008F561C"/>
    <w:rsid w:val="00901006"/>
    <w:rsid w:val="00902579"/>
    <w:rsid w:val="00903832"/>
    <w:rsid w:val="00903AB8"/>
    <w:rsid w:val="00904CA8"/>
    <w:rsid w:val="00926135"/>
    <w:rsid w:val="00962703"/>
    <w:rsid w:val="009653FB"/>
    <w:rsid w:val="00971532"/>
    <w:rsid w:val="00972B6C"/>
    <w:rsid w:val="009733A3"/>
    <w:rsid w:val="00980B1C"/>
    <w:rsid w:val="00986FCC"/>
    <w:rsid w:val="009A087D"/>
    <w:rsid w:val="009A2B6D"/>
    <w:rsid w:val="009A3BFF"/>
    <w:rsid w:val="009A4D06"/>
    <w:rsid w:val="009B1790"/>
    <w:rsid w:val="009C112A"/>
    <w:rsid w:val="009C421C"/>
    <w:rsid w:val="009C42A7"/>
    <w:rsid w:val="009C7068"/>
    <w:rsid w:val="009D007C"/>
    <w:rsid w:val="009D3CE9"/>
    <w:rsid w:val="009D653E"/>
    <w:rsid w:val="009E17DD"/>
    <w:rsid w:val="009E460C"/>
    <w:rsid w:val="009E5E62"/>
    <w:rsid w:val="00A03345"/>
    <w:rsid w:val="00A03E56"/>
    <w:rsid w:val="00A0476D"/>
    <w:rsid w:val="00A06F65"/>
    <w:rsid w:val="00A12DDD"/>
    <w:rsid w:val="00A13DAC"/>
    <w:rsid w:val="00A15718"/>
    <w:rsid w:val="00A35A7B"/>
    <w:rsid w:val="00A35E44"/>
    <w:rsid w:val="00A36076"/>
    <w:rsid w:val="00A40BAF"/>
    <w:rsid w:val="00A60433"/>
    <w:rsid w:val="00A75118"/>
    <w:rsid w:val="00A8015A"/>
    <w:rsid w:val="00A80586"/>
    <w:rsid w:val="00A81193"/>
    <w:rsid w:val="00A8142D"/>
    <w:rsid w:val="00A840DD"/>
    <w:rsid w:val="00A86949"/>
    <w:rsid w:val="00A9345D"/>
    <w:rsid w:val="00A94416"/>
    <w:rsid w:val="00AA36DF"/>
    <w:rsid w:val="00AA40BB"/>
    <w:rsid w:val="00AB5F98"/>
    <w:rsid w:val="00AC05D6"/>
    <w:rsid w:val="00AC1BB1"/>
    <w:rsid w:val="00AC2F32"/>
    <w:rsid w:val="00AC3142"/>
    <w:rsid w:val="00AC3B95"/>
    <w:rsid w:val="00AC6121"/>
    <w:rsid w:val="00AD589B"/>
    <w:rsid w:val="00AE26E5"/>
    <w:rsid w:val="00AE66D1"/>
    <w:rsid w:val="00AE6D82"/>
    <w:rsid w:val="00AF20E6"/>
    <w:rsid w:val="00AF4EF8"/>
    <w:rsid w:val="00AF6FBD"/>
    <w:rsid w:val="00AF7E03"/>
    <w:rsid w:val="00B01FAF"/>
    <w:rsid w:val="00B0699A"/>
    <w:rsid w:val="00B14D7F"/>
    <w:rsid w:val="00B154C6"/>
    <w:rsid w:val="00B15C21"/>
    <w:rsid w:val="00B2251D"/>
    <w:rsid w:val="00B22F43"/>
    <w:rsid w:val="00B46909"/>
    <w:rsid w:val="00B523B4"/>
    <w:rsid w:val="00B52CCC"/>
    <w:rsid w:val="00B629EA"/>
    <w:rsid w:val="00B73F63"/>
    <w:rsid w:val="00B7455A"/>
    <w:rsid w:val="00B8088E"/>
    <w:rsid w:val="00B83DF9"/>
    <w:rsid w:val="00B9067C"/>
    <w:rsid w:val="00B94C7E"/>
    <w:rsid w:val="00BA2D38"/>
    <w:rsid w:val="00BB0B5D"/>
    <w:rsid w:val="00BB2B9A"/>
    <w:rsid w:val="00BB45DF"/>
    <w:rsid w:val="00BB6BBF"/>
    <w:rsid w:val="00BC3700"/>
    <w:rsid w:val="00BC61E2"/>
    <w:rsid w:val="00BE34C6"/>
    <w:rsid w:val="00BE70DE"/>
    <w:rsid w:val="00BE7723"/>
    <w:rsid w:val="00BF4AE2"/>
    <w:rsid w:val="00BF63E2"/>
    <w:rsid w:val="00C0324F"/>
    <w:rsid w:val="00C062F1"/>
    <w:rsid w:val="00C065DE"/>
    <w:rsid w:val="00C34FE9"/>
    <w:rsid w:val="00C4210D"/>
    <w:rsid w:val="00C438B4"/>
    <w:rsid w:val="00C43C22"/>
    <w:rsid w:val="00C545AD"/>
    <w:rsid w:val="00C54D3B"/>
    <w:rsid w:val="00C60514"/>
    <w:rsid w:val="00C61972"/>
    <w:rsid w:val="00C640B9"/>
    <w:rsid w:val="00C74603"/>
    <w:rsid w:val="00C95D7D"/>
    <w:rsid w:val="00C97F7D"/>
    <w:rsid w:val="00CA3814"/>
    <w:rsid w:val="00CA4D56"/>
    <w:rsid w:val="00CA5EE3"/>
    <w:rsid w:val="00CB4B3D"/>
    <w:rsid w:val="00CB6E05"/>
    <w:rsid w:val="00CC095E"/>
    <w:rsid w:val="00CC1666"/>
    <w:rsid w:val="00CC24F0"/>
    <w:rsid w:val="00CC5F80"/>
    <w:rsid w:val="00CC62AE"/>
    <w:rsid w:val="00CD0187"/>
    <w:rsid w:val="00CD7554"/>
    <w:rsid w:val="00CF088A"/>
    <w:rsid w:val="00CF0D91"/>
    <w:rsid w:val="00CF25A0"/>
    <w:rsid w:val="00CF4B91"/>
    <w:rsid w:val="00CF5A89"/>
    <w:rsid w:val="00D06CC3"/>
    <w:rsid w:val="00D23064"/>
    <w:rsid w:val="00D231B6"/>
    <w:rsid w:val="00D342AB"/>
    <w:rsid w:val="00D35402"/>
    <w:rsid w:val="00D4304A"/>
    <w:rsid w:val="00D457AB"/>
    <w:rsid w:val="00D612FC"/>
    <w:rsid w:val="00D75989"/>
    <w:rsid w:val="00D82120"/>
    <w:rsid w:val="00D83C94"/>
    <w:rsid w:val="00D842F0"/>
    <w:rsid w:val="00D85C12"/>
    <w:rsid w:val="00D875D5"/>
    <w:rsid w:val="00D87A1F"/>
    <w:rsid w:val="00DA17D4"/>
    <w:rsid w:val="00DA1F76"/>
    <w:rsid w:val="00DA4A43"/>
    <w:rsid w:val="00DC1117"/>
    <w:rsid w:val="00DD1B0B"/>
    <w:rsid w:val="00DD661E"/>
    <w:rsid w:val="00DE2C9A"/>
    <w:rsid w:val="00DE3856"/>
    <w:rsid w:val="00DF0340"/>
    <w:rsid w:val="00E14936"/>
    <w:rsid w:val="00E1743D"/>
    <w:rsid w:val="00E24507"/>
    <w:rsid w:val="00E26C6F"/>
    <w:rsid w:val="00E339A9"/>
    <w:rsid w:val="00E352FA"/>
    <w:rsid w:val="00E40B72"/>
    <w:rsid w:val="00E662F1"/>
    <w:rsid w:val="00E7120D"/>
    <w:rsid w:val="00E839D1"/>
    <w:rsid w:val="00E90335"/>
    <w:rsid w:val="00E9336A"/>
    <w:rsid w:val="00EA2776"/>
    <w:rsid w:val="00EA3856"/>
    <w:rsid w:val="00EA38E7"/>
    <w:rsid w:val="00EA3E7C"/>
    <w:rsid w:val="00EB6960"/>
    <w:rsid w:val="00EC34DB"/>
    <w:rsid w:val="00EC59E7"/>
    <w:rsid w:val="00EC67AB"/>
    <w:rsid w:val="00EC6B83"/>
    <w:rsid w:val="00EC7825"/>
    <w:rsid w:val="00ED0BC0"/>
    <w:rsid w:val="00ED3731"/>
    <w:rsid w:val="00EE460C"/>
    <w:rsid w:val="00EE7219"/>
    <w:rsid w:val="00EF059C"/>
    <w:rsid w:val="00EF0D26"/>
    <w:rsid w:val="00EF63D7"/>
    <w:rsid w:val="00F0355E"/>
    <w:rsid w:val="00F04CF6"/>
    <w:rsid w:val="00F05154"/>
    <w:rsid w:val="00F224F7"/>
    <w:rsid w:val="00F254E0"/>
    <w:rsid w:val="00F32C4D"/>
    <w:rsid w:val="00F3741E"/>
    <w:rsid w:val="00F45CDC"/>
    <w:rsid w:val="00F50FBA"/>
    <w:rsid w:val="00F544C4"/>
    <w:rsid w:val="00F5664B"/>
    <w:rsid w:val="00F61C85"/>
    <w:rsid w:val="00F6315B"/>
    <w:rsid w:val="00F63A74"/>
    <w:rsid w:val="00F70ED8"/>
    <w:rsid w:val="00F7306D"/>
    <w:rsid w:val="00F73AC2"/>
    <w:rsid w:val="00F756B5"/>
    <w:rsid w:val="00F9126F"/>
    <w:rsid w:val="00FA29F2"/>
    <w:rsid w:val="00FB70CD"/>
    <w:rsid w:val="00FB7EB6"/>
    <w:rsid w:val="00FC2C9E"/>
    <w:rsid w:val="00FC496C"/>
    <w:rsid w:val="00FC6EF9"/>
    <w:rsid w:val="00FD0A4D"/>
    <w:rsid w:val="00FD56AF"/>
    <w:rsid w:val="00FE2052"/>
    <w:rsid w:val="00FE4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5DA11389"/>
  <w15:chartTrackingRefBased/>
  <w15:docId w15:val="{79A9DC6F-00D6-4675-A45C-39264F019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Times New Roman" w:eastAsia="ＭＳ 明朝" w:hAnsi="Century Gothic"/>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1C7CF0"/>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CB6E05"/>
    <w:rPr>
      <w:rFonts w:ascii="Arial" w:eastAsia="ＭＳ ゴシック" w:hAnsi="Arial"/>
      <w:sz w:val="18"/>
      <w:szCs w:val="18"/>
    </w:rPr>
  </w:style>
  <w:style w:type="character" w:customStyle="1" w:styleId="a7">
    <w:name w:val="吹き出し (文字)"/>
    <w:link w:val="a6"/>
    <w:rsid w:val="00CB6E05"/>
    <w:rPr>
      <w:rFonts w:ascii="Arial" w:eastAsia="ＭＳ ゴシック" w:hAnsi="Arial" w:cs="Times New Roman"/>
      <w:spacing w:val="-5"/>
      <w:sz w:val="18"/>
      <w:szCs w:val="18"/>
    </w:rPr>
  </w:style>
  <w:style w:type="character" w:styleId="a8">
    <w:name w:val="Hyperlink"/>
    <w:rsid w:val="002D2FC2"/>
    <w:rPr>
      <w:color w:val="0563C1"/>
      <w:u w:val="single"/>
    </w:rPr>
  </w:style>
  <w:style w:type="character" w:customStyle="1" w:styleId="1">
    <w:name w:val="未解決のメンション1"/>
    <w:uiPriority w:val="99"/>
    <w:semiHidden/>
    <w:unhideWhenUsed/>
    <w:rsid w:val="002D2FC2"/>
    <w:rPr>
      <w:color w:val="605E5C"/>
      <w:shd w:val="clear" w:color="auto" w:fill="E1DFDD"/>
    </w:rPr>
  </w:style>
  <w:style w:type="character" w:styleId="a9">
    <w:name w:val="annotation reference"/>
    <w:rsid w:val="00926135"/>
    <w:rPr>
      <w:sz w:val="18"/>
      <w:szCs w:val="18"/>
    </w:rPr>
  </w:style>
  <w:style w:type="paragraph" w:styleId="aa">
    <w:name w:val="annotation text"/>
    <w:basedOn w:val="a"/>
    <w:link w:val="ab"/>
    <w:rsid w:val="00926135"/>
    <w:pPr>
      <w:jc w:val="left"/>
    </w:pPr>
  </w:style>
  <w:style w:type="character" w:customStyle="1" w:styleId="ab">
    <w:name w:val="コメント文字列 (文字)"/>
    <w:link w:val="aa"/>
    <w:rsid w:val="00926135"/>
    <w:rPr>
      <w:rFonts w:ascii="Times New Roman" w:eastAsia="ＭＳ 明朝" w:hAnsi="Century Gothic"/>
      <w:spacing w:val="-5"/>
      <w:sz w:val="21"/>
    </w:rPr>
  </w:style>
  <w:style w:type="paragraph" w:styleId="ac">
    <w:name w:val="annotation subject"/>
    <w:basedOn w:val="aa"/>
    <w:next w:val="aa"/>
    <w:link w:val="ad"/>
    <w:rsid w:val="00926135"/>
    <w:rPr>
      <w:b/>
      <w:bCs/>
    </w:rPr>
  </w:style>
  <w:style w:type="character" w:customStyle="1" w:styleId="ad">
    <w:name w:val="コメント内容 (文字)"/>
    <w:link w:val="ac"/>
    <w:rsid w:val="00926135"/>
    <w:rPr>
      <w:rFonts w:ascii="Times New Roman" w:eastAsia="ＭＳ 明朝" w:hAnsi="Century Gothic"/>
      <w:b/>
      <w:bCs/>
      <w:spacing w:val="-5"/>
      <w:sz w:val="21"/>
    </w:rPr>
  </w:style>
  <w:style w:type="paragraph" w:styleId="Web">
    <w:name w:val="Normal (Web)"/>
    <w:basedOn w:val="a"/>
    <w:uiPriority w:val="99"/>
    <w:unhideWhenUsed/>
    <w:rsid w:val="00771A87"/>
    <w:pPr>
      <w:widowControl/>
      <w:adjustRightInd/>
      <w:spacing w:before="100" w:beforeAutospacing="1" w:after="100" w:afterAutospacing="1"/>
      <w:jc w:val="left"/>
      <w:textAlignment w:val="auto"/>
    </w:pPr>
    <w:rPr>
      <w:rFonts w:ascii="ＭＳ Ｐゴシック" w:eastAsia="ＭＳ Ｐゴシック" w:hAnsi="ＭＳ Ｐゴシック" w:cs="ＭＳ Ｐゴシック"/>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411768">
      <w:bodyDiv w:val="1"/>
      <w:marLeft w:val="0"/>
      <w:marRight w:val="0"/>
      <w:marTop w:val="0"/>
      <w:marBottom w:val="0"/>
      <w:divBdr>
        <w:top w:val="none" w:sz="0" w:space="0" w:color="auto"/>
        <w:left w:val="none" w:sz="0" w:space="0" w:color="auto"/>
        <w:bottom w:val="none" w:sz="0" w:space="0" w:color="auto"/>
        <w:right w:val="none" w:sz="0" w:space="0" w:color="auto"/>
      </w:divBdr>
    </w:div>
    <w:div w:id="471293433">
      <w:bodyDiv w:val="1"/>
      <w:marLeft w:val="0"/>
      <w:marRight w:val="0"/>
      <w:marTop w:val="0"/>
      <w:marBottom w:val="0"/>
      <w:divBdr>
        <w:top w:val="none" w:sz="0" w:space="0" w:color="auto"/>
        <w:left w:val="none" w:sz="0" w:space="0" w:color="auto"/>
        <w:bottom w:val="none" w:sz="0" w:space="0" w:color="auto"/>
        <w:right w:val="none" w:sz="0" w:space="0" w:color="auto"/>
      </w:divBdr>
    </w:div>
    <w:div w:id="609699017">
      <w:bodyDiv w:val="1"/>
      <w:marLeft w:val="0"/>
      <w:marRight w:val="0"/>
      <w:marTop w:val="0"/>
      <w:marBottom w:val="0"/>
      <w:divBdr>
        <w:top w:val="none" w:sz="0" w:space="0" w:color="auto"/>
        <w:left w:val="none" w:sz="0" w:space="0" w:color="auto"/>
        <w:bottom w:val="none" w:sz="0" w:space="0" w:color="auto"/>
        <w:right w:val="none" w:sz="0" w:space="0" w:color="auto"/>
      </w:divBdr>
    </w:div>
    <w:div w:id="845904346">
      <w:bodyDiv w:val="1"/>
      <w:marLeft w:val="0"/>
      <w:marRight w:val="0"/>
      <w:marTop w:val="0"/>
      <w:marBottom w:val="0"/>
      <w:divBdr>
        <w:top w:val="none" w:sz="0" w:space="0" w:color="auto"/>
        <w:left w:val="none" w:sz="0" w:space="0" w:color="auto"/>
        <w:bottom w:val="none" w:sz="0" w:space="0" w:color="auto"/>
        <w:right w:val="none" w:sz="0" w:space="0" w:color="auto"/>
      </w:divBdr>
    </w:div>
    <w:div w:id="964384977">
      <w:bodyDiv w:val="1"/>
      <w:marLeft w:val="0"/>
      <w:marRight w:val="0"/>
      <w:marTop w:val="0"/>
      <w:marBottom w:val="0"/>
      <w:divBdr>
        <w:top w:val="none" w:sz="0" w:space="0" w:color="auto"/>
        <w:left w:val="none" w:sz="0" w:space="0" w:color="auto"/>
        <w:bottom w:val="none" w:sz="0" w:space="0" w:color="auto"/>
        <w:right w:val="none" w:sz="0" w:space="0" w:color="auto"/>
      </w:divBdr>
    </w:div>
    <w:div w:id="1347906390">
      <w:bodyDiv w:val="1"/>
      <w:marLeft w:val="0"/>
      <w:marRight w:val="0"/>
      <w:marTop w:val="0"/>
      <w:marBottom w:val="0"/>
      <w:divBdr>
        <w:top w:val="none" w:sz="0" w:space="0" w:color="auto"/>
        <w:left w:val="none" w:sz="0" w:space="0" w:color="auto"/>
        <w:bottom w:val="none" w:sz="0" w:space="0" w:color="auto"/>
        <w:right w:val="none" w:sz="0" w:space="0" w:color="auto"/>
      </w:divBdr>
    </w:div>
    <w:div w:id="1487043368">
      <w:bodyDiv w:val="1"/>
      <w:marLeft w:val="0"/>
      <w:marRight w:val="0"/>
      <w:marTop w:val="0"/>
      <w:marBottom w:val="0"/>
      <w:divBdr>
        <w:top w:val="none" w:sz="0" w:space="0" w:color="auto"/>
        <w:left w:val="none" w:sz="0" w:space="0" w:color="auto"/>
        <w:bottom w:val="none" w:sz="0" w:space="0" w:color="auto"/>
        <w:right w:val="none" w:sz="0" w:space="0" w:color="auto"/>
      </w:divBdr>
    </w:div>
    <w:div w:id="1545212886">
      <w:bodyDiv w:val="1"/>
      <w:marLeft w:val="0"/>
      <w:marRight w:val="0"/>
      <w:marTop w:val="0"/>
      <w:marBottom w:val="0"/>
      <w:divBdr>
        <w:top w:val="none" w:sz="0" w:space="0" w:color="auto"/>
        <w:left w:val="none" w:sz="0" w:space="0" w:color="auto"/>
        <w:bottom w:val="none" w:sz="0" w:space="0" w:color="auto"/>
        <w:right w:val="none" w:sz="0" w:space="0" w:color="auto"/>
      </w:divBdr>
    </w:div>
    <w:div w:id="212638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FBDB1-CE35-4698-8441-ECA229D7D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969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ここでの１頁はニュースの0</vt:lpstr>
      <vt:lpstr>ここでの１頁はニュースの0</vt:lpstr>
    </vt:vector>
  </TitlesOfParts>
  <Company>社団法人　電線総合技術ｾﾝﾀ-</Company>
  <LinksUpToDate>false</LinksUpToDate>
  <CharactersWithSpaces>1137</CharactersWithSpaces>
  <SharedDoc>false</SharedDoc>
  <HLinks>
    <vt:vector size="12" baseType="variant">
      <vt:variant>
        <vt:i4>1376267</vt:i4>
      </vt:variant>
      <vt:variant>
        <vt:i4>3</vt:i4>
      </vt:variant>
      <vt:variant>
        <vt:i4>0</vt:i4>
      </vt:variant>
      <vt:variant>
        <vt:i4>5</vt:i4>
      </vt:variant>
      <vt:variant>
        <vt:lpwstr>https://www.atsdr.cdc.gov/ToxProfiles/tp9.pdf</vt:lpwstr>
      </vt:variant>
      <vt:variant>
        <vt:lpwstr/>
      </vt:variant>
      <vt:variant>
        <vt:i4>3276870</vt:i4>
      </vt:variant>
      <vt:variant>
        <vt:i4>0</vt:i4>
      </vt:variant>
      <vt:variant>
        <vt:i4>0</vt:i4>
      </vt:variant>
      <vt:variant>
        <vt:i4>5</vt:i4>
      </vt:variant>
      <vt:variant>
        <vt:lpwstr>https://www.meti.go.jp/policy/chemical_management/kasinhou/files/information/ra/ra1_210330_10.pdf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ここでの１頁はニュースの0</dc:title>
  <dc:subject/>
  <dc:creator>細川</dc:creator>
  <cp:keywords/>
  <cp:lastModifiedBy>慎吾 山口</cp:lastModifiedBy>
  <cp:revision>5</cp:revision>
  <cp:lastPrinted>2018-09-05T07:49:00Z</cp:lastPrinted>
  <dcterms:created xsi:type="dcterms:W3CDTF">2024-09-24T00:21:00Z</dcterms:created>
  <dcterms:modified xsi:type="dcterms:W3CDTF">2024-10-11T05:25:00Z</dcterms:modified>
</cp:coreProperties>
</file>