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AF2AB" w14:textId="77777777" w:rsidR="008E6CB3" w:rsidRDefault="008E6CB3" w:rsidP="008E6CB3">
      <w:r>
        <w:rPr>
          <w:rFonts w:hint="eastAsia"/>
        </w:rPr>
        <w:t>「科学的根拠に基づき可塑剤の安全性を発信し続けることで、可塑剤の健全な発展を目指したい」</w:t>
      </w:r>
    </w:p>
    <w:p w14:paraId="26DC6B4E" w14:textId="77777777" w:rsidR="008E6CB3" w:rsidRDefault="008E6CB3" w:rsidP="008E6CB3">
      <w:r>
        <w:rPr>
          <w:rFonts w:hint="eastAsia"/>
        </w:rPr>
        <w:t>会長プロフィール</w:t>
      </w:r>
    </w:p>
    <w:p w14:paraId="710D595D" w14:textId="77777777" w:rsidR="008E6CB3" w:rsidRDefault="008E6CB3" w:rsidP="008E6CB3">
      <w:r>
        <w:rPr>
          <w:rFonts w:hint="eastAsia"/>
        </w:rPr>
        <w:t>盛田　賀容子（もりた　かよこ）</w:t>
      </w:r>
    </w:p>
    <w:p w14:paraId="282A304F" w14:textId="77777777" w:rsidR="008E6CB3" w:rsidRDefault="008E6CB3" w:rsidP="008E6CB3">
      <w:r>
        <w:rPr>
          <w:rFonts w:hint="eastAsia"/>
        </w:rPr>
        <w:t>新日本理化株式会社　取締役常務執行役員営業本部長</w:t>
      </w:r>
    </w:p>
    <w:p w14:paraId="758C1359" w14:textId="77777777" w:rsidR="008E6CB3" w:rsidRDefault="008E6CB3" w:rsidP="008E6CB3">
      <w:r>
        <w:t>1967年　徳島県生まれ</w:t>
      </w:r>
    </w:p>
    <w:p w14:paraId="19CF3692" w14:textId="0C247B01" w:rsidR="008E6CB3" w:rsidRDefault="008E6CB3" w:rsidP="008E6CB3">
      <w:r>
        <w:t>1990年　徳島大学工学部卒業</w:t>
      </w:r>
      <w:r>
        <w:rPr>
          <w:rFonts w:hint="eastAsia"/>
        </w:rPr>
        <w:t xml:space="preserve">　同年新日本理化株式会社に入社</w:t>
      </w:r>
    </w:p>
    <w:p w14:paraId="137E91E9" w14:textId="7E75B650" w:rsidR="008E6CB3" w:rsidRPr="008E6CB3" w:rsidRDefault="008E6CB3" w:rsidP="008E6CB3">
      <w:r>
        <w:t>2014年　経理部長</w:t>
      </w:r>
      <w:r>
        <w:rPr>
          <w:rFonts w:hint="eastAsia"/>
        </w:rPr>
        <w:t>、</w:t>
      </w:r>
      <w:r>
        <w:t>201</w:t>
      </w:r>
      <w:r>
        <w:rPr>
          <w:rFonts w:hint="eastAsia"/>
        </w:rPr>
        <w:t>8</w:t>
      </w:r>
      <w:r>
        <w:t>年　管理本部長</w:t>
      </w:r>
      <w:r>
        <w:rPr>
          <w:rFonts w:hint="eastAsia"/>
        </w:rPr>
        <w:t xml:space="preserve">、2020年　</w:t>
      </w:r>
      <w:r w:rsidRPr="008E6CB3">
        <w:rPr>
          <w:rFonts w:hint="eastAsia"/>
        </w:rPr>
        <w:t>執行役員</w:t>
      </w:r>
      <w:r w:rsidRPr="008E6CB3">
        <w:t xml:space="preserve"> 企画管理本部長</w:t>
      </w:r>
    </w:p>
    <w:p w14:paraId="6E45C584" w14:textId="77777777" w:rsidR="008E6CB3" w:rsidRDefault="008E6CB3" w:rsidP="008E6CB3">
      <w:r>
        <w:t xml:space="preserve">2022年　</w:t>
      </w:r>
      <w:r w:rsidRPr="008E6CB3">
        <w:rPr>
          <w:rFonts w:hint="eastAsia"/>
        </w:rPr>
        <w:t>執行役員</w:t>
      </w:r>
      <w:r w:rsidRPr="008E6CB3">
        <w:t xml:space="preserve"> 営業本部長</w:t>
      </w:r>
      <w:r>
        <w:rPr>
          <w:rFonts w:hint="eastAsia"/>
        </w:rPr>
        <w:t>、</w:t>
      </w:r>
      <w:r>
        <w:t>202</w:t>
      </w:r>
      <w:r>
        <w:rPr>
          <w:rFonts w:hint="eastAsia"/>
        </w:rPr>
        <w:t>3</w:t>
      </w:r>
      <w:r>
        <w:t>年</w:t>
      </w:r>
      <w:r>
        <w:rPr>
          <w:rFonts w:hint="eastAsia"/>
        </w:rPr>
        <w:t xml:space="preserve">　</w:t>
      </w:r>
      <w:r w:rsidRPr="008E6CB3">
        <w:rPr>
          <w:rFonts w:hint="eastAsia"/>
        </w:rPr>
        <w:t>取締役</w:t>
      </w:r>
      <w:r w:rsidRPr="008E6CB3">
        <w:t xml:space="preserve"> 執行役員 営業本部長</w:t>
      </w:r>
    </w:p>
    <w:p w14:paraId="26F5F8ED" w14:textId="0FEB8FD7" w:rsidR="00081D1B" w:rsidRDefault="008E6CB3" w:rsidP="008E6CB3">
      <w:r>
        <w:rPr>
          <w:rFonts w:hint="eastAsia"/>
        </w:rPr>
        <w:t>2024年</w:t>
      </w:r>
      <w:r>
        <w:t>6月より現職</w:t>
      </w:r>
    </w:p>
    <w:p w14:paraId="117F1214" w14:textId="77777777" w:rsidR="008E6CB3" w:rsidRDefault="008E6CB3" w:rsidP="008E6CB3"/>
    <w:p w14:paraId="41B6EAF4" w14:textId="3176F260" w:rsidR="008E6CB3" w:rsidRDefault="008E6CB3" w:rsidP="008E6CB3">
      <w:pPr>
        <w:pStyle w:val="a3"/>
        <w:numPr>
          <w:ilvl w:val="0"/>
          <w:numId w:val="1"/>
        </w:numPr>
        <w:ind w:leftChars="0"/>
      </w:pPr>
      <w:r>
        <w:rPr>
          <w:rFonts w:hint="eastAsia"/>
        </w:rPr>
        <w:t>はじめに</w:t>
      </w:r>
    </w:p>
    <w:p w14:paraId="7CD91158" w14:textId="76C472B9" w:rsidR="008E6CB3" w:rsidRDefault="008E6CB3" w:rsidP="008E6CB3">
      <w:pPr>
        <w:ind w:firstLineChars="100" w:firstLine="210"/>
      </w:pPr>
      <w:r w:rsidRPr="008E6CB3">
        <w:rPr>
          <w:rFonts w:hint="eastAsia"/>
        </w:rPr>
        <w:t>この度、</w:t>
      </w:r>
      <w:r w:rsidRPr="008E6CB3">
        <w:t>2024年5月の可塑剤工業会の総会決議</w:t>
      </w:r>
      <w:r w:rsidR="0085117C">
        <w:rPr>
          <w:rFonts w:hint="eastAsia"/>
        </w:rPr>
        <w:t>を</w:t>
      </w:r>
      <w:r w:rsidRPr="008E6CB3">
        <w:t>経て会長</w:t>
      </w:r>
      <w:r w:rsidR="0085117C">
        <w:rPr>
          <w:rFonts w:hint="eastAsia"/>
        </w:rPr>
        <w:t>を拝命致しました</w:t>
      </w:r>
      <w:r w:rsidRPr="008E6CB3">
        <w:t>盛田</w:t>
      </w:r>
      <w:r w:rsidR="0085117C">
        <w:rPr>
          <w:rFonts w:hint="eastAsia"/>
        </w:rPr>
        <w:t>でございます</w:t>
      </w:r>
      <w:r w:rsidRPr="008E6CB3">
        <w:t>。</w:t>
      </w:r>
    </w:p>
    <w:p w14:paraId="6D89D826" w14:textId="77777777" w:rsidR="0085117C" w:rsidRDefault="0085117C" w:rsidP="0085117C">
      <w:pPr>
        <w:ind w:firstLineChars="100" w:firstLine="210"/>
      </w:pPr>
      <w:r>
        <w:rPr>
          <w:rFonts w:hint="eastAsia"/>
        </w:rPr>
        <w:t>皆さまには平素より当工業会の活動に多大なご理解・ご支援をいただき、厚く御礼申し上げます。</w:t>
      </w:r>
    </w:p>
    <w:p w14:paraId="04B5DB51" w14:textId="2BA0228D" w:rsidR="008E6CB3" w:rsidRDefault="00A852E5" w:rsidP="00E35E40">
      <w:pPr>
        <w:ind w:firstLineChars="100" w:firstLine="210"/>
      </w:pPr>
      <w:r>
        <w:rPr>
          <w:rFonts w:hint="eastAsia"/>
        </w:rPr>
        <w:t>私は経歴に記載の通り管理畑が長く</w:t>
      </w:r>
      <w:r w:rsidRPr="008E6CB3">
        <w:t>可塑剤</w:t>
      </w:r>
      <w:r>
        <w:rPr>
          <w:rFonts w:hint="eastAsia"/>
        </w:rPr>
        <w:t>事業</w:t>
      </w:r>
      <w:r w:rsidRPr="008E6CB3">
        <w:t>とはやや遠いセクションの業務に従事しておりました</w:t>
      </w:r>
      <w:r w:rsidR="00544EDC">
        <w:rPr>
          <w:rFonts w:hint="eastAsia"/>
        </w:rPr>
        <w:t>ため、</w:t>
      </w:r>
      <w:r>
        <w:rPr>
          <w:rFonts w:hint="eastAsia"/>
        </w:rPr>
        <w:t>会長就任にあたりまして</w:t>
      </w:r>
      <w:r w:rsidR="00544EDC">
        <w:rPr>
          <w:rFonts w:hint="eastAsia"/>
        </w:rPr>
        <w:t>は</w:t>
      </w:r>
      <w:r>
        <w:rPr>
          <w:rFonts w:hint="eastAsia"/>
        </w:rPr>
        <w:t>、</w:t>
      </w:r>
      <w:r w:rsidR="008E6CB3" w:rsidRPr="008E6CB3">
        <w:t>まず「可塑剤50年史」を、そして本誌「可塑剤インフォメーション」のバックナンバーを読むこと</w:t>
      </w:r>
      <w:r w:rsidR="00E35E40">
        <w:rPr>
          <w:rFonts w:hint="eastAsia"/>
        </w:rPr>
        <w:t>で、</w:t>
      </w:r>
      <w:r w:rsidR="00E35E40" w:rsidRPr="008E6CB3">
        <w:t>可塑剤工業会の活動</w:t>
      </w:r>
      <w:r w:rsidR="00E35E40">
        <w:rPr>
          <w:rFonts w:hint="eastAsia"/>
        </w:rPr>
        <w:t>状況や業界の課題への取組み</w:t>
      </w:r>
      <w:r w:rsidR="00E35E40" w:rsidRPr="008E6CB3">
        <w:t>に</w:t>
      </w:r>
      <w:r w:rsidR="00E35E40">
        <w:rPr>
          <w:rFonts w:hint="eastAsia"/>
        </w:rPr>
        <w:t>ついて理解を深め</w:t>
      </w:r>
      <w:r w:rsidR="008E6CB3" w:rsidRPr="008E6CB3">
        <w:rPr>
          <w:rFonts w:hint="eastAsia"/>
        </w:rPr>
        <w:t>ました</w:t>
      </w:r>
      <w:r w:rsidR="0085117C">
        <w:rPr>
          <w:rFonts w:hint="eastAsia"/>
        </w:rPr>
        <w:t>。</w:t>
      </w:r>
    </w:p>
    <w:p w14:paraId="3AB7C8DB" w14:textId="3139FD97" w:rsidR="008917FB" w:rsidRDefault="00E35E40" w:rsidP="00E35E40">
      <w:r>
        <w:rPr>
          <w:rFonts w:hint="eastAsia"/>
        </w:rPr>
        <w:t xml:space="preserve">　「可塑剤</w:t>
      </w:r>
      <w:r>
        <w:t>50年史」を読み進め</w:t>
      </w:r>
      <w:r w:rsidR="00A852E5">
        <w:rPr>
          <w:rFonts w:hint="eastAsia"/>
        </w:rPr>
        <w:t>ていくと</w:t>
      </w:r>
      <w:r>
        <w:t>、</w:t>
      </w:r>
      <w:r w:rsidR="00FE49F3">
        <w:t>1995年に</w:t>
      </w:r>
      <w:r w:rsidR="002478BC">
        <w:rPr>
          <w:rFonts w:hint="eastAsia"/>
        </w:rPr>
        <w:t>初めて開催された</w:t>
      </w:r>
      <w:r w:rsidR="008917FB">
        <w:rPr>
          <w:rFonts w:hint="eastAsia"/>
        </w:rPr>
        <w:t>DEHP発ガン性問題の解決に向けた</w:t>
      </w:r>
      <w:r>
        <w:t>「日米欧三極会議」</w:t>
      </w:r>
      <w:r w:rsidR="002478BC">
        <w:rPr>
          <w:rFonts w:hint="eastAsia"/>
        </w:rPr>
        <w:t>において</w:t>
      </w:r>
      <w:r w:rsidR="008917FB">
        <w:rPr>
          <w:rFonts w:hint="eastAsia"/>
        </w:rPr>
        <w:t>、</w:t>
      </w:r>
      <w:r w:rsidR="00544EDC">
        <w:rPr>
          <w:rFonts w:hint="eastAsia"/>
        </w:rPr>
        <w:t>その</w:t>
      </w:r>
      <w:r>
        <w:t>当時の</w:t>
      </w:r>
      <w:r w:rsidR="002478BC">
        <w:rPr>
          <w:rFonts w:hint="eastAsia"/>
        </w:rPr>
        <w:t>私の</w:t>
      </w:r>
      <w:r>
        <w:t>上司がDEHP環境安全特別委員として出席している記事を見つけました。</w:t>
      </w:r>
      <w:r w:rsidR="00A852E5">
        <w:rPr>
          <w:rFonts w:hint="eastAsia"/>
        </w:rPr>
        <w:t>思い起こせば</w:t>
      </w:r>
      <w:r w:rsidR="008917FB">
        <w:t>約30年前、</w:t>
      </w:r>
      <w:r w:rsidR="008917FB">
        <w:rPr>
          <w:rFonts w:hint="eastAsia"/>
        </w:rPr>
        <w:t>私は「</w:t>
      </w:r>
      <w:r w:rsidR="008917FB">
        <w:t>知的財産・化審法関連の部署</w:t>
      </w:r>
      <w:r w:rsidR="008917FB">
        <w:rPr>
          <w:rFonts w:hint="eastAsia"/>
        </w:rPr>
        <w:t>」にて特許・文献調査に従事、可塑剤の</w:t>
      </w:r>
      <w:r w:rsidR="00FE49F3">
        <w:rPr>
          <w:rFonts w:hint="eastAsia"/>
        </w:rPr>
        <w:t>元</w:t>
      </w:r>
      <w:r w:rsidR="008917FB">
        <w:rPr>
          <w:rFonts w:hint="eastAsia"/>
        </w:rPr>
        <w:t>研究者だったその上司の下で、もう1名の</w:t>
      </w:r>
      <w:r w:rsidR="00FE49F3">
        <w:rPr>
          <w:rFonts w:hint="eastAsia"/>
        </w:rPr>
        <w:t>元</w:t>
      </w:r>
      <w:r w:rsidR="008917FB">
        <w:rPr>
          <w:rFonts w:hint="eastAsia"/>
        </w:rPr>
        <w:t>研究者と共に仕事をしておりました。ちょうど</w:t>
      </w:r>
      <w:r w:rsidR="008917FB">
        <w:t>その頃から、可塑剤は発</w:t>
      </w:r>
      <w:r w:rsidR="0000774C">
        <w:rPr>
          <w:rFonts w:hint="eastAsia"/>
        </w:rPr>
        <w:t>ガン</w:t>
      </w:r>
      <w:r w:rsidR="008917FB">
        <w:t>性問題</w:t>
      </w:r>
      <w:r w:rsidR="008917FB">
        <w:rPr>
          <w:rStyle w:val="a6"/>
        </w:rPr>
        <w:footnoteReference w:id="1"/>
      </w:r>
      <w:r w:rsidR="008917FB">
        <w:t>に加えて、</w:t>
      </w:r>
      <w:r w:rsidR="003672C2">
        <w:rPr>
          <w:rFonts w:hint="eastAsia"/>
        </w:rPr>
        <w:t>エンドクリン</w:t>
      </w:r>
      <w:r w:rsidR="00B3661C" w:rsidRPr="00B3661C">
        <w:rPr>
          <w:rFonts w:hint="eastAsia"/>
        </w:rPr>
        <w:t>問題（環境ホルモン問題）</w:t>
      </w:r>
      <w:r w:rsidR="008917FB">
        <w:rPr>
          <w:rStyle w:val="a6"/>
        </w:rPr>
        <w:footnoteReference w:id="2"/>
      </w:r>
      <w:r w:rsidR="008917FB">
        <w:t>がマスコミに大きく取り上げられ</w:t>
      </w:r>
      <w:r w:rsidR="00E03A7C">
        <w:rPr>
          <w:rFonts w:hint="eastAsia"/>
        </w:rPr>
        <w:t>、</w:t>
      </w:r>
      <w:r w:rsidR="008917FB">
        <w:t>大バッシングを受け対応に追われることとなります。</w:t>
      </w:r>
      <w:r w:rsidR="00FE49F3">
        <w:rPr>
          <w:rFonts w:hint="eastAsia"/>
        </w:rPr>
        <w:t>その</w:t>
      </w:r>
      <w:r w:rsidR="002659FE">
        <w:rPr>
          <w:rFonts w:hint="eastAsia"/>
        </w:rPr>
        <w:t>上司と</w:t>
      </w:r>
      <w:r w:rsidR="008141B5">
        <w:rPr>
          <w:rFonts w:hint="eastAsia"/>
        </w:rPr>
        <w:t>同僚</w:t>
      </w:r>
      <w:r w:rsidR="00544EDC">
        <w:rPr>
          <w:rFonts w:hint="eastAsia"/>
        </w:rPr>
        <w:t>は</w:t>
      </w:r>
      <w:r w:rsidR="001337ED">
        <w:rPr>
          <w:rFonts w:hint="eastAsia"/>
        </w:rPr>
        <w:t>安全性を証明するための文献調査</w:t>
      </w:r>
      <w:r w:rsidR="00FE49F3">
        <w:rPr>
          <w:rFonts w:hint="eastAsia"/>
        </w:rPr>
        <w:t>や抄録作成、</w:t>
      </w:r>
      <w:r w:rsidR="001337ED">
        <w:rPr>
          <w:rFonts w:hint="eastAsia"/>
        </w:rPr>
        <w:t>工業会部会</w:t>
      </w:r>
      <w:r w:rsidR="00FE49F3">
        <w:rPr>
          <w:rFonts w:hint="eastAsia"/>
        </w:rPr>
        <w:t>への</w:t>
      </w:r>
      <w:r w:rsidR="001337ED">
        <w:rPr>
          <w:rFonts w:hint="eastAsia"/>
        </w:rPr>
        <w:t>出席、日米欧三極会議</w:t>
      </w:r>
      <w:r w:rsidR="00B72F54">
        <w:rPr>
          <w:rFonts w:hint="eastAsia"/>
        </w:rPr>
        <w:t>参加</w:t>
      </w:r>
      <w:r w:rsidR="00FE49F3">
        <w:rPr>
          <w:rFonts w:hint="eastAsia"/>
        </w:rPr>
        <w:t>のため欧米出張</w:t>
      </w:r>
      <w:r w:rsidR="001337ED">
        <w:rPr>
          <w:rFonts w:hint="eastAsia"/>
        </w:rPr>
        <w:t>など、工業会活動</w:t>
      </w:r>
      <w:r w:rsidR="00FE49F3">
        <w:rPr>
          <w:rFonts w:hint="eastAsia"/>
        </w:rPr>
        <w:t>に多くの時間を費やし取り組んで</w:t>
      </w:r>
      <w:r w:rsidR="001337ED">
        <w:rPr>
          <w:rFonts w:hint="eastAsia"/>
        </w:rPr>
        <w:t>いたこと</w:t>
      </w:r>
      <w:r w:rsidR="00FE49F3">
        <w:rPr>
          <w:rFonts w:hint="eastAsia"/>
        </w:rPr>
        <w:t>が</w:t>
      </w:r>
      <w:r w:rsidR="001337ED">
        <w:rPr>
          <w:rFonts w:hint="eastAsia"/>
        </w:rPr>
        <w:t>思い出</w:t>
      </w:r>
      <w:r w:rsidR="00FE49F3">
        <w:rPr>
          <w:rFonts w:hint="eastAsia"/>
        </w:rPr>
        <w:t>されました</w:t>
      </w:r>
      <w:r w:rsidR="0000774C">
        <w:rPr>
          <w:rFonts w:hint="eastAsia"/>
        </w:rPr>
        <w:t>。</w:t>
      </w:r>
    </w:p>
    <w:p w14:paraId="31BBD3B8" w14:textId="09435C9E" w:rsidR="00544EDC" w:rsidRDefault="0000774C" w:rsidP="00E35E40">
      <w:r>
        <w:rPr>
          <w:rFonts w:hint="eastAsia"/>
        </w:rPr>
        <w:t xml:space="preserve">　</w:t>
      </w:r>
      <w:r w:rsidR="00E03A7C" w:rsidRPr="00E03A7C">
        <w:t>30年経った今なお「可塑剤50年史」のサブタイトルでもある「安全性追求」が業界にとって大きなテーマであること、そしてお客様に安心してご</w:t>
      </w:r>
      <w:r w:rsidR="005B27CA">
        <w:rPr>
          <w:rFonts w:hint="eastAsia"/>
        </w:rPr>
        <w:t>使用</w:t>
      </w:r>
      <w:r w:rsidR="00E03A7C" w:rsidRPr="00E03A7C">
        <w:t>いただくために環境・安全性に関する情報を積極的に開示・発信していくことが工業会の使命であると肝に銘じた</w:t>
      </w:r>
      <w:r w:rsidR="00544EDC">
        <w:rPr>
          <w:rFonts w:hint="eastAsia"/>
        </w:rPr>
        <w:t>次第</w:t>
      </w:r>
      <w:r w:rsidR="00544EDC">
        <w:rPr>
          <w:rFonts w:hint="eastAsia"/>
        </w:rPr>
        <w:lastRenderedPageBreak/>
        <w:t>です</w:t>
      </w:r>
      <w:r w:rsidR="00E03A7C" w:rsidRPr="00E03A7C">
        <w:t>。</w:t>
      </w:r>
    </w:p>
    <w:p w14:paraId="3EE306A1" w14:textId="031B7914" w:rsidR="0000774C" w:rsidRDefault="00544EDC" w:rsidP="00544EDC">
      <w:pPr>
        <w:ind w:firstLineChars="100" w:firstLine="210"/>
      </w:pPr>
      <w:r>
        <w:rPr>
          <w:rFonts w:hint="eastAsia"/>
        </w:rPr>
        <w:t>微力ではございますが、可塑剤工業会の目的であります「</w:t>
      </w:r>
      <w:r w:rsidRPr="009D2D2F">
        <w:t>可塑剤工業の健全なる発展」</w:t>
      </w:r>
      <w:r>
        <w:rPr>
          <w:rFonts w:hint="eastAsia"/>
        </w:rPr>
        <w:t>に少しでも貢献でき</w:t>
      </w:r>
      <w:r w:rsidR="00532D5E">
        <w:rPr>
          <w:rFonts w:hint="eastAsia"/>
        </w:rPr>
        <w:t>る</w:t>
      </w:r>
      <w:r>
        <w:rPr>
          <w:rFonts w:hint="eastAsia"/>
        </w:rPr>
        <w:t>よう努力してまいる所存です。</w:t>
      </w:r>
    </w:p>
    <w:p w14:paraId="68B7987A" w14:textId="77777777" w:rsidR="00BA2129" w:rsidRDefault="00BA2129" w:rsidP="00486CD9">
      <w:pPr>
        <w:pStyle w:val="a3"/>
        <w:ind w:leftChars="0" w:left="0" w:firstLine="100"/>
      </w:pPr>
    </w:p>
    <w:p w14:paraId="289EDA4D" w14:textId="1C525B91" w:rsidR="001277D5" w:rsidRDefault="00A34B35" w:rsidP="001277D5">
      <w:pPr>
        <w:pStyle w:val="a3"/>
        <w:numPr>
          <w:ilvl w:val="0"/>
          <w:numId w:val="1"/>
        </w:numPr>
        <w:ind w:leftChars="0"/>
      </w:pPr>
      <w:r>
        <w:rPr>
          <w:rFonts w:hint="eastAsia"/>
        </w:rPr>
        <w:t>国内</w:t>
      </w:r>
      <w:r w:rsidR="001277D5">
        <w:rPr>
          <w:rFonts w:hint="eastAsia"/>
        </w:rPr>
        <w:t>可塑剤市場の現状と今後の見通し</w:t>
      </w:r>
    </w:p>
    <w:p w14:paraId="71297930" w14:textId="7C74B81B" w:rsidR="001277D5" w:rsidRDefault="001277D5" w:rsidP="001277D5">
      <w:pPr>
        <w:pStyle w:val="a3"/>
        <w:ind w:leftChars="0" w:left="0" w:firstLineChars="100" w:firstLine="210"/>
      </w:pPr>
      <w:r>
        <w:rPr>
          <w:rFonts w:hint="eastAsia"/>
        </w:rPr>
        <w:t>世界保健機関（</w:t>
      </w:r>
      <w:r>
        <w:t>WHO）が</w:t>
      </w:r>
      <w:r w:rsidR="00A34B35">
        <w:rPr>
          <w:rFonts w:hint="eastAsia"/>
        </w:rPr>
        <w:t>新型コロナウィルス</w:t>
      </w:r>
      <w:r w:rsidR="00A34B35">
        <w:t>（COVID-19）</w:t>
      </w:r>
      <w:r w:rsidR="00A34B35">
        <w:rPr>
          <w:rFonts w:hint="eastAsia"/>
        </w:rPr>
        <w:t>に対する</w:t>
      </w:r>
      <w:r>
        <w:t>緊急事態宣言を終了した2023年</w:t>
      </w:r>
      <w:r w:rsidR="002478BC">
        <w:rPr>
          <w:rFonts w:hint="eastAsia"/>
        </w:rPr>
        <w:t>、</w:t>
      </w:r>
      <w:r>
        <w:t>フタル酸</w:t>
      </w:r>
      <w:r w:rsidR="00A34B35">
        <w:rPr>
          <w:rFonts w:hint="eastAsia"/>
        </w:rPr>
        <w:t>系可塑剤</w:t>
      </w:r>
      <w:r>
        <w:t>の国内需要は、21万</w:t>
      </w:r>
      <w:r>
        <w:rPr>
          <w:rFonts w:hint="eastAsia"/>
        </w:rPr>
        <w:t>㌧</w:t>
      </w:r>
      <w:r>
        <w:t>（対前年比▲0.3％）となりました。</w:t>
      </w:r>
    </w:p>
    <w:p w14:paraId="5F1B0FA3" w14:textId="24C7DA92" w:rsidR="001277D5" w:rsidRDefault="001277D5" w:rsidP="001277D5">
      <w:pPr>
        <w:pStyle w:val="a3"/>
        <w:ind w:leftChars="0" w:left="0" w:firstLineChars="100" w:firstLine="210"/>
      </w:pPr>
      <w:r>
        <w:rPr>
          <w:rFonts w:hint="eastAsia"/>
        </w:rPr>
        <w:t>図１に示します様に、</w:t>
      </w:r>
      <w:r w:rsidR="002478BC">
        <w:rPr>
          <w:rFonts w:hint="eastAsia"/>
        </w:rPr>
        <w:t>国内需要は</w:t>
      </w:r>
      <w:r>
        <w:t>1997年の約44万</w:t>
      </w:r>
      <w:r>
        <w:rPr>
          <w:rFonts w:hint="eastAsia"/>
        </w:rPr>
        <w:t>㌧</w:t>
      </w:r>
      <w:r>
        <w:t>をピークに大きく減少、その後約10年間は30万㌧台を維持しましたが、2008年リーマンショック以降の10年間は20万ﾄﾝ台に突入し25万㌧付近を横ばいで推移しました。そこへ2020年から始まった新型コロナウイルス感染症がパンデミックを巻き起こし世界経済が失速、21－22万</w:t>
      </w:r>
      <w:r>
        <w:rPr>
          <w:rFonts w:hint="eastAsia"/>
        </w:rPr>
        <w:t>㌧</w:t>
      </w:r>
      <w:r>
        <w:t>まで落ち込み現在に</w:t>
      </w:r>
      <w:r w:rsidR="00B72F54">
        <w:rPr>
          <w:rFonts w:hint="eastAsia"/>
        </w:rPr>
        <w:t>至ります</w:t>
      </w:r>
      <w:r>
        <w:t>。ピーク時から25年を経て国内需要は半減、市場を取り巻く環境は厳しい状況が続いております。</w:t>
      </w:r>
    </w:p>
    <w:p w14:paraId="2C33BAF4" w14:textId="0B53E6AE" w:rsidR="001277D5" w:rsidRDefault="001277D5" w:rsidP="001277D5">
      <w:pPr>
        <w:pStyle w:val="a3"/>
        <w:ind w:leftChars="0" w:left="0" w:firstLineChars="100" w:firstLine="210"/>
      </w:pPr>
      <w:r>
        <w:rPr>
          <w:rFonts w:hint="eastAsia"/>
        </w:rPr>
        <w:t>可塑剤を添加した軟質塩ビ製品は、主に床材・壁紙・電線被覆・自動車用レザーシート等に使用され</w:t>
      </w:r>
      <w:r w:rsidR="00A6507A">
        <w:rPr>
          <w:rFonts w:hint="eastAsia"/>
        </w:rPr>
        <w:t>るため</w:t>
      </w:r>
      <w:r>
        <w:rPr>
          <w:rFonts w:hint="eastAsia"/>
        </w:rPr>
        <w:t>、</w:t>
      </w:r>
      <w:r w:rsidR="00A6507A">
        <w:rPr>
          <w:rFonts w:hint="eastAsia"/>
        </w:rPr>
        <w:t>その需要は</w:t>
      </w:r>
      <w:r>
        <w:rPr>
          <w:rFonts w:hint="eastAsia"/>
        </w:rPr>
        <w:t>住宅着工件数や自動車生産台数の動向に左右されます。</w:t>
      </w:r>
    </w:p>
    <w:p w14:paraId="5797FB34" w14:textId="1966F801" w:rsidR="001277D5" w:rsidRDefault="001277D5" w:rsidP="001277D5">
      <w:pPr>
        <w:pStyle w:val="a3"/>
        <w:ind w:leftChars="0" w:left="0" w:firstLine="100"/>
      </w:pPr>
      <w:r>
        <w:rPr>
          <w:rFonts w:hint="eastAsia"/>
        </w:rPr>
        <w:t>今後、長期的には国内人口</w:t>
      </w:r>
      <w:r w:rsidR="00A6507A">
        <w:rPr>
          <w:rFonts w:hint="eastAsia"/>
        </w:rPr>
        <w:t>の</w:t>
      </w:r>
      <w:r>
        <w:rPr>
          <w:rFonts w:hint="eastAsia"/>
        </w:rPr>
        <w:t>減少により新設住宅着工戸数や自動車生産台数の減少傾向が予測され、それに伴い可塑剤市場も漸減が見込まれます</w:t>
      </w:r>
      <w:r w:rsidR="003E001E">
        <w:rPr>
          <w:rFonts w:hint="eastAsia"/>
        </w:rPr>
        <w:t>。ただし</w:t>
      </w:r>
      <w:r>
        <w:rPr>
          <w:rFonts w:hint="eastAsia"/>
        </w:rPr>
        <w:t>直近においては</w:t>
      </w:r>
      <w:r w:rsidR="003E001E">
        <w:rPr>
          <w:rFonts w:hint="eastAsia"/>
        </w:rPr>
        <w:t>、</w:t>
      </w:r>
      <w:r>
        <w:t>2025年の大阪万博開催から統合型リゾート施設の誘致、老朽建築物の建て替えや住宅リフォーム需要の増加、</w:t>
      </w:r>
      <w:r w:rsidR="00220A8F">
        <w:rPr>
          <w:rFonts w:hint="eastAsia"/>
        </w:rPr>
        <w:t>基幹産業である</w:t>
      </w:r>
      <w:r>
        <w:t>自動車の生産台数</w:t>
      </w:r>
      <w:r w:rsidR="00220A8F">
        <w:rPr>
          <w:rFonts w:hint="eastAsia"/>
        </w:rPr>
        <w:t>が</w:t>
      </w:r>
      <w:r>
        <w:t>極端に減少する可能性は低いとの</w:t>
      </w:r>
      <w:r w:rsidR="008D2699">
        <w:rPr>
          <w:rFonts w:hint="eastAsia"/>
        </w:rPr>
        <w:t>期待感</w:t>
      </w:r>
      <w:r w:rsidR="00220A8F">
        <w:rPr>
          <w:rFonts w:hint="eastAsia"/>
        </w:rPr>
        <w:t>から</w:t>
      </w:r>
      <w:r>
        <w:t>、</w:t>
      </w:r>
      <w:r>
        <w:rPr>
          <w:rFonts w:hint="eastAsia"/>
        </w:rPr>
        <w:t>当面の間は</w:t>
      </w:r>
      <w:r>
        <w:t>20万</w:t>
      </w:r>
      <w:r>
        <w:rPr>
          <w:rFonts w:hint="eastAsia"/>
        </w:rPr>
        <w:t>㌧前後で推移するのではないかと推測します。</w:t>
      </w:r>
    </w:p>
    <w:p w14:paraId="7C8CEE8D" w14:textId="77777777" w:rsidR="001277D5" w:rsidRDefault="001277D5" w:rsidP="001277D5">
      <w:pPr>
        <w:pStyle w:val="a3"/>
        <w:ind w:leftChars="0" w:left="0" w:firstLine="100"/>
      </w:pPr>
      <w:r>
        <w:rPr>
          <w:rFonts w:hint="eastAsia"/>
        </w:rPr>
        <w:t>図1</w:t>
      </w:r>
    </w:p>
    <w:p w14:paraId="45A8904F" w14:textId="77777777" w:rsidR="001277D5" w:rsidRDefault="001277D5" w:rsidP="001277D5">
      <w:pPr>
        <w:pStyle w:val="a3"/>
        <w:ind w:leftChars="0" w:left="0" w:firstLine="100"/>
      </w:pPr>
    </w:p>
    <w:p w14:paraId="6EB4EE8E" w14:textId="77777777" w:rsidR="001277D5" w:rsidRDefault="001277D5" w:rsidP="001277D5">
      <w:pPr>
        <w:pStyle w:val="a3"/>
        <w:ind w:leftChars="0" w:left="0" w:firstLine="100"/>
      </w:pPr>
    </w:p>
    <w:p w14:paraId="2E309ED8" w14:textId="77777777" w:rsidR="001277D5" w:rsidRDefault="001277D5" w:rsidP="001277D5">
      <w:pPr>
        <w:pStyle w:val="a3"/>
        <w:ind w:leftChars="0" w:left="0" w:firstLine="100"/>
      </w:pPr>
    </w:p>
    <w:p w14:paraId="1A4A959E" w14:textId="77777777" w:rsidR="001277D5" w:rsidRDefault="001277D5" w:rsidP="001277D5">
      <w:pPr>
        <w:pStyle w:val="a3"/>
        <w:ind w:leftChars="0" w:left="0" w:firstLine="100"/>
      </w:pPr>
    </w:p>
    <w:p w14:paraId="3A5A9D60" w14:textId="77777777" w:rsidR="001277D5" w:rsidRDefault="001277D5" w:rsidP="001277D5">
      <w:pPr>
        <w:pStyle w:val="a3"/>
        <w:ind w:leftChars="0" w:left="0" w:firstLine="100"/>
      </w:pPr>
    </w:p>
    <w:p w14:paraId="41543096" w14:textId="77777777" w:rsidR="001277D5" w:rsidRDefault="001277D5" w:rsidP="001277D5">
      <w:pPr>
        <w:pStyle w:val="a3"/>
        <w:ind w:leftChars="0" w:left="0" w:firstLine="100"/>
      </w:pPr>
    </w:p>
    <w:p w14:paraId="484FD462" w14:textId="77777777" w:rsidR="001277D5" w:rsidRDefault="001277D5" w:rsidP="00486CD9">
      <w:pPr>
        <w:pStyle w:val="a3"/>
        <w:ind w:leftChars="0" w:left="0" w:firstLine="100"/>
      </w:pPr>
    </w:p>
    <w:p w14:paraId="6D2753E7" w14:textId="77777777" w:rsidR="001277D5" w:rsidRDefault="001277D5" w:rsidP="00486CD9">
      <w:pPr>
        <w:pStyle w:val="a3"/>
        <w:ind w:leftChars="0" w:left="0" w:firstLine="100"/>
      </w:pPr>
    </w:p>
    <w:p w14:paraId="311C6015" w14:textId="77777777" w:rsidR="001277D5" w:rsidRDefault="001277D5" w:rsidP="00486CD9">
      <w:pPr>
        <w:pStyle w:val="a3"/>
        <w:ind w:leftChars="0" w:left="0" w:firstLine="100"/>
      </w:pPr>
    </w:p>
    <w:p w14:paraId="6D04354F" w14:textId="09DE5D11" w:rsidR="00486CD9" w:rsidRDefault="007B777B" w:rsidP="008E6CB3">
      <w:pPr>
        <w:pStyle w:val="a3"/>
        <w:numPr>
          <w:ilvl w:val="0"/>
          <w:numId w:val="1"/>
        </w:numPr>
        <w:ind w:leftChars="0"/>
      </w:pPr>
      <w:r>
        <w:rPr>
          <w:rFonts w:hint="eastAsia"/>
        </w:rPr>
        <w:t>可塑剤工業会の組織と活動内容</w:t>
      </w:r>
    </w:p>
    <w:p w14:paraId="530D4015" w14:textId="2374DF49" w:rsidR="00BA2129" w:rsidRDefault="007B777B" w:rsidP="007B777B">
      <w:pPr>
        <w:pStyle w:val="a3"/>
        <w:ind w:leftChars="0" w:left="0" w:firstLineChars="100" w:firstLine="210"/>
      </w:pPr>
      <w:r>
        <w:rPr>
          <w:rFonts w:hint="eastAsia"/>
        </w:rPr>
        <w:t>当工業会は、</w:t>
      </w:r>
      <w:r w:rsidR="004F4659">
        <w:rPr>
          <w:rFonts w:hint="eastAsia"/>
        </w:rPr>
        <w:t>日本</w:t>
      </w:r>
      <w:r w:rsidR="009D2D2F" w:rsidRPr="009D2D2F">
        <w:t>国内において可塑剤を生産・販売する企業6社</w:t>
      </w:r>
      <w:r w:rsidR="009D2D2F">
        <w:rPr>
          <w:rFonts w:hint="eastAsia"/>
        </w:rPr>
        <w:t>（シージーエスター(株)、大八化学工業(株)、(株)ジェイ・プラス、新日本理化(株)、昭和エーテル(株)、田岡化学工業(株)）</w:t>
      </w:r>
      <w:r w:rsidR="009D2D2F" w:rsidRPr="009D2D2F">
        <w:t>によって構成されております</w:t>
      </w:r>
      <w:r w:rsidR="001E2FA5">
        <w:rPr>
          <w:rFonts w:hint="eastAsia"/>
        </w:rPr>
        <w:t>。</w:t>
      </w:r>
    </w:p>
    <w:p w14:paraId="002C5F4A" w14:textId="21259964" w:rsidR="007B777B" w:rsidRDefault="001E2FA5" w:rsidP="007B777B">
      <w:pPr>
        <w:pStyle w:val="a3"/>
        <w:ind w:leftChars="0" w:left="0" w:firstLineChars="100" w:firstLine="210"/>
      </w:pPr>
      <w:r>
        <w:rPr>
          <w:rFonts w:hint="eastAsia"/>
        </w:rPr>
        <w:t>また、組織としましては</w:t>
      </w:r>
      <w:r w:rsidRPr="001E2FA5">
        <w:rPr>
          <w:rFonts w:hint="eastAsia"/>
        </w:rPr>
        <w:t>図２に示</w:t>
      </w:r>
      <w:r w:rsidR="001A3200">
        <w:rPr>
          <w:rFonts w:hint="eastAsia"/>
        </w:rPr>
        <w:t>しま</w:t>
      </w:r>
      <w:r w:rsidRPr="001E2FA5">
        <w:rPr>
          <w:rFonts w:hint="eastAsia"/>
        </w:rPr>
        <w:t>す</w:t>
      </w:r>
      <w:r>
        <w:rPr>
          <w:rFonts w:hint="eastAsia"/>
        </w:rPr>
        <w:t>ように</w:t>
      </w:r>
      <w:r w:rsidRPr="001E2FA5">
        <w:rPr>
          <w:rFonts w:hint="eastAsia"/>
        </w:rPr>
        <w:t>環境委員会を中心に４つの部会で構成さ</w:t>
      </w:r>
      <w:r w:rsidRPr="001E2FA5">
        <w:rPr>
          <w:rFonts w:hint="eastAsia"/>
        </w:rPr>
        <w:lastRenderedPageBreak/>
        <w:t>れております</w:t>
      </w:r>
      <w:r>
        <w:rPr>
          <w:rFonts w:hint="eastAsia"/>
        </w:rPr>
        <w:t>。</w:t>
      </w:r>
    </w:p>
    <w:p w14:paraId="41D2C27C" w14:textId="77777777" w:rsidR="00C42513" w:rsidRPr="0026076D" w:rsidRDefault="00C42513" w:rsidP="00C42513">
      <w:pPr>
        <w:pStyle w:val="a3"/>
        <w:ind w:leftChars="0" w:left="440"/>
      </w:pPr>
      <w:r w:rsidRPr="0026076D">
        <w:rPr>
          <w:rFonts w:hint="eastAsia"/>
        </w:rPr>
        <w:t>図２　可塑剤工業会の組織図</w:t>
      </w:r>
    </w:p>
    <w:p w14:paraId="4D7BE61D" w14:textId="77777777" w:rsidR="00C42513" w:rsidRDefault="00C42513" w:rsidP="00C42513">
      <w:pPr>
        <w:pStyle w:val="a3"/>
        <w:ind w:leftChars="0" w:left="440"/>
      </w:pPr>
      <w:r>
        <w:rPr>
          <w:noProof/>
        </w:rPr>
        <w:drawing>
          <wp:inline distT="0" distB="0" distL="0" distR="0" wp14:anchorId="2537C2EC" wp14:editId="14E64F88">
            <wp:extent cx="3986568" cy="2190175"/>
            <wp:effectExtent l="19050" t="19050" r="13970" b="19685"/>
            <wp:docPr id="132047504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93951" cy="2194231"/>
                    </a:xfrm>
                    <a:prstGeom prst="rect">
                      <a:avLst/>
                    </a:prstGeom>
                    <a:noFill/>
                    <a:ln>
                      <a:solidFill>
                        <a:schemeClr val="tx1"/>
                      </a:solidFill>
                    </a:ln>
                  </pic:spPr>
                </pic:pic>
              </a:graphicData>
            </a:graphic>
          </wp:inline>
        </w:drawing>
      </w:r>
    </w:p>
    <w:p w14:paraId="12D2A043" w14:textId="0A972891" w:rsidR="001E2FA5" w:rsidRDefault="001E2FA5" w:rsidP="001E2FA5">
      <w:pPr>
        <w:pStyle w:val="a3"/>
        <w:ind w:leftChars="0" w:left="0" w:firstLineChars="100" w:firstLine="210"/>
      </w:pPr>
      <w:r>
        <w:rPr>
          <w:rFonts w:hint="eastAsia"/>
        </w:rPr>
        <w:t>フタル酸系可塑剤（</w:t>
      </w:r>
      <w:r>
        <w:t>DEHP・DINP・DIDP・DBP等）、アジピン酸系エステルに代表される各種二塩基酸系可塑剤（DOA・DINA・DIDA・DOS・DOZ等）やTCPに代表されるリン酸可塑剤など様々な可塑剤に関</w:t>
      </w:r>
      <w:r w:rsidR="004F4659">
        <w:rPr>
          <w:rFonts w:hint="eastAsia"/>
        </w:rPr>
        <w:t>して</w:t>
      </w:r>
      <w:r w:rsidR="00C15EA2">
        <w:rPr>
          <w:rFonts w:hint="eastAsia"/>
        </w:rPr>
        <w:t>、</w:t>
      </w:r>
      <w:r w:rsidR="004F4659">
        <w:rPr>
          <w:rFonts w:hint="eastAsia"/>
        </w:rPr>
        <w:t>国内外の</w:t>
      </w:r>
      <w:r>
        <w:t>環境・法規制</w:t>
      </w:r>
      <w:r w:rsidR="00C15EA2">
        <w:rPr>
          <w:rFonts w:hint="eastAsia"/>
        </w:rPr>
        <w:t>の</w:t>
      </w:r>
      <w:r>
        <w:t>最新情報の収集と</w:t>
      </w:r>
      <w:r w:rsidR="004F4659">
        <w:rPr>
          <w:rFonts w:hint="eastAsia"/>
        </w:rPr>
        <w:t>その対応</w:t>
      </w:r>
      <w:r w:rsidR="00222053">
        <w:rPr>
          <w:rFonts w:hint="eastAsia"/>
        </w:rPr>
        <w:t>および</w:t>
      </w:r>
      <w:r>
        <w:t>発信</w:t>
      </w:r>
      <w:r w:rsidR="002F22CD">
        <w:rPr>
          <w:rFonts w:hint="eastAsia"/>
        </w:rPr>
        <w:t>、</w:t>
      </w:r>
      <w:r w:rsidR="004F4659">
        <w:rPr>
          <w:rFonts w:hint="eastAsia"/>
        </w:rPr>
        <w:t>安全性・環境影響に対</w:t>
      </w:r>
      <w:r w:rsidR="00222053">
        <w:rPr>
          <w:rFonts w:hint="eastAsia"/>
        </w:rPr>
        <w:t>して</w:t>
      </w:r>
      <w:r w:rsidR="004F4659">
        <w:rPr>
          <w:rFonts w:hint="eastAsia"/>
        </w:rPr>
        <w:t>科学的検証</w:t>
      </w:r>
      <w:r w:rsidR="00D94F48">
        <w:rPr>
          <w:rFonts w:hint="eastAsia"/>
        </w:rPr>
        <w:t>の実施</w:t>
      </w:r>
      <w:r w:rsidR="004F4659">
        <w:rPr>
          <w:rFonts w:hint="eastAsia"/>
        </w:rPr>
        <w:t>、関係省庁・団体との情報交換</w:t>
      </w:r>
      <w:r w:rsidR="00222053">
        <w:rPr>
          <w:rFonts w:hint="eastAsia"/>
        </w:rPr>
        <w:t>や</w:t>
      </w:r>
      <w:r w:rsidR="004F4659">
        <w:rPr>
          <w:rFonts w:hint="eastAsia"/>
        </w:rPr>
        <w:t>広報活動等を積極的に実施しております</w:t>
      </w:r>
      <w:r>
        <w:t>。</w:t>
      </w:r>
    </w:p>
    <w:p w14:paraId="22164114" w14:textId="77777777" w:rsidR="001E2FA5" w:rsidRPr="007B777B" w:rsidRDefault="001E2FA5" w:rsidP="001E2FA5">
      <w:pPr>
        <w:pStyle w:val="a3"/>
        <w:ind w:leftChars="0" w:left="0" w:firstLineChars="100" w:firstLine="210"/>
      </w:pPr>
      <w:r>
        <w:rPr>
          <w:rFonts w:hint="eastAsia"/>
        </w:rPr>
        <w:t>最近の活動内容につきましては本誌「活動報告」に詳細を記載しておりますのでご参照ください。</w:t>
      </w:r>
    </w:p>
    <w:p w14:paraId="5148FB87" w14:textId="3BA79E9F" w:rsidR="001E2FA5" w:rsidRDefault="009C553E" w:rsidP="001E2FA5">
      <w:pPr>
        <w:pStyle w:val="a3"/>
        <w:ind w:leftChars="0" w:left="0" w:firstLineChars="100" w:firstLine="210"/>
      </w:pPr>
      <w:r>
        <w:rPr>
          <w:rFonts w:hint="eastAsia"/>
        </w:rPr>
        <w:t>また、</w:t>
      </w:r>
      <w:r w:rsidR="001E2FA5">
        <w:rPr>
          <w:rFonts w:hint="eastAsia"/>
        </w:rPr>
        <w:t>2024年度</w:t>
      </w:r>
      <w:r>
        <w:rPr>
          <w:rFonts w:hint="eastAsia"/>
        </w:rPr>
        <w:t>は主に以下の活動を予定しております</w:t>
      </w:r>
      <w:r w:rsidR="002300C2">
        <w:rPr>
          <w:rFonts w:hint="eastAsia"/>
        </w:rPr>
        <w:t>。</w:t>
      </w:r>
    </w:p>
    <w:p w14:paraId="539D7073" w14:textId="2F14E439" w:rsidR="001E2FA5" w:rsidRDefault="0026076D" w:rsidP="0026076D">
      <w:pPr>
        <w:pStyle w:val="a3"/>
        <w:ind w:leftChars="100" w:left="420" w:hangingChars="100" w:hanging="210"/>
      </w:pPr>
      <w:r>
        <w:rPr>
          <w:rFonts w:hint="eastAsia"/>
        </w:rPr>
        <w:t>・</w:t>
      </w:r>
      <w:r w:rsidR="001E2FA5">
        <w:rPr>
          <w:rFonts w:hint="eastAsia"/>
        </w:rPr>
        <w:t>環境委員会：</w:t>
      </w:r>
      <w:r w:rsidR="002300C2">
        <w:rPr>
          <w:rFonts w:hint="eastAsia"/>
        </w:rPr>
        <w:t>欧州可塑剤工業会との</w:t>
      </w:r>
      <w:r w:rsidR="00BE30A1">
        <w:rPr>
          <w:rFonts w:hint="eastAsia"/>
        </w:rPr>
        <w:t>情報交換</w:t>
      </w:r>
    </w:p>
    <w:p w14:paraId="168452E5" w14:textId="25A289B1" w:rsidR="0026076D" w:rsidRDefault="0026076D" w:rsidP="0026076D">
      <w:pPr>
        <w:pStyle w:val="a3"/>
        <w:ind w:leftChars="100" w:left="420" w:hangingChars="100" w:hanging="210"/>
      </w:pPr>
      <w:r>
        <w:rPr>
          <w:rFonts w:hint="eastAsia"/>
        </w:rPr>
        <w:t>・技術部会：可塑剤工業会発行SDS見直し、労働安全衛生規則等の一部改正対応</w:t>
      </w:r>
    </w:p>
    <w:p w14:paraId="66049286" w14:textId="77777777" w:rsidR="0054422F" w:rsidRDefault="002300C2" w:rsidP="0054422F">
      <w:pPr>
        <w:pStyle w:val="a3"/>
        <w:ind w:leftChars="100" w:left="420" w:hangingChars="100" w:hanging="210"/>
      </w:pPr>
      <w:r>
        <w:rPr>
          <w:rFonts w:hint="eastAsia"/>
        </w:rPr>
        <w:t>・フタレート部会：</w:t>
      </w:r>
    </w:p>
    <w:p w14:paraId="41E58B51" w14:textId="02AFECCC" w:rsidR="0054422F" w:rsidRDefault="0054422F" w:rsidP="0054422F">
      <w:pPr>
        <w:pStyle w:val="a3"/>
        <w:ind w:leftChars="200" w:left="420"/>
      </w:pPr>
      <w:r>
        <w:rPr>
          <w:rFonts w:hint="eastAsia"/>
        </w:rPr>
        <w:t>［環境WG］</w:t>
      </w:r>
      <w:r w:rsidR="002300C2">
        <w:rPr>
          <w:rFonts w:hint="eastAsia"/>
        </w:rPr>
        <w:t>環境モニタリング、PRTR</w:t>
      </w:r>
      <w:r>
        <w:rPr>
          <w:rFonts w:hint="eastAsia"/>
        </w:rPr>
        <w:t>排出量調査とDEHP</w:t>
      </w:r>
      <w:r w:rsidR="00BC7D22">
        <w:rPr>
          <w:rFonts w:hint="eastAsia"/>
        </w:rPr>
        <w:t>排出</w:t>
      </w:r>
      <w:r w:rsidR="002300C2">
        <w:rPr>
          <w:rFonts w:hint="eastAsia"/>
        </w:rPr>
        <w:t>適正化推進活動</w:t>
      </w:r>
    </w:p>
    <w:p w14:paraId="0F78B212" w14:textId="438C8AFD" w:rsidR="0054422F" w:rsidRDefault="0054422F" w:rsidP="0054422F">
      <w:pPr>
        <w:pStyle w:val="a3"/>
        <w:ind w:leftChars="200" w:left="420"/>
      </w:pPr>
      <w:r>
        <w:rPr>
          <w:rFonts w:hint="eastAsia"/>
        </w:rPr>
        <w:t>［安全WG］DEHP化審法対応（リスク評価Ⅱ審議は2026年度以降）</w:t>
      </w:r>
    </w:p>
    <w:p w14:paraId="5B105031" w14:textId="1E1E6796" w:rsidR="00C76F63" w:rsidRDefault="0054422F" w:rsidP="0054422F">
      <w:pPr>
        <w:pStyle w:val="a3"/>
        <w:ind w:leftChars="200" w:left="420"/>
      </w:pPr>
      <w:r>
        <w:rPr>
          <w:rFonts w:hint="eastAsia"/>
        </w:rPr>
        <w:t>［調査WG］最新文献調査と共有化</w:t>
      </w:r>
    </w:p>
    <w:p w14:paraId="4412F635" w14:textId="7FAF3E65" w:rsidR="001E2FA5" w:rsidRDefault="001E2FA5" w:rsidP="0026076D">
      <w:pPr>
        <w:pStyle w:val="a3"/>
        <w:ind w:leftChars="100" w:left="420" w:hangingChars="100" w:hanging="210"/>
      </w:pPr>
      <w:r>
        <w:rPr>
          <w:rFonts w:hint="eastAsia"/>
        </w:rPr>
        <w:t>・</w:t>
      </w:r>
      <w:r w:rsidR="002300C2">
        <w:rPr>
          <w:rFonts w:hint="eastAsia"/>
        </w:rPr>
        <w:t>アジぺート部会：</w:t>
      </w:r>
      <w:r w:rsidR="00BC7D22">
        <w:rPr>
          <w:rFonts w:hint="eastAsia"/>
        </w:rPr>
        <w:t>DOAに関する</w:t>
      </w:r>
      <w:r w:rsidR="002300C2">
        <w:rPr>
          <w:rFonts w:hint="eastAsia"/>
        </w:rPr>
        <w:t>NITE</w:t>
      </w:r>
      <w:r w:rsidR="00BC7D22">
        <w:rPr>
          <w:rFonts w:hint="eastAsia"/>
        </w:rPr>
        <w:t>（</w:t>
      </w:r>
      <w:r w:rsidR="002300C2" w:rsidRPr="002300C2">
        <w:rPr>
          <w:rFonts w:hint="eastAsia"/>
        </w:rPr>
        <w:t>製品評価技術基盤機構</w:t>
      </w:r>
      <w:r w:rsidR="00BC7D22">
        <w:rPr>
          <w:rFonts w:hint="eastAsia"/>
        </w:rPr>
        <w:t>）</w:t>
      </w:r>
      <w:r w:rsidR="002300C2">
        <w:rPr>
          <w:rFonts w:hint="eastAsia"/>
        </w:rPr>
        <w:t>によるGHS分類見直し対応</w:t>
      </w:r>
    </w:p>
    <w:p w14:paraId="52FC4438" w14:textId="78B300F1" w:rsidR="00C76F63" w:rsidRPr="00C76F63" w:rsidRDefault="00C76F63" w:rsidP="0026076D">
      <w:pPr>
        <w:pStyle w:val="a3"/>
        <w:ind w:leftChars="100" w:left="420" w:hangingChars="100" w:hanging="210"/>
      </w:pPr>
      <w:r>
        <w:rPr>
          <w:rFonts w:hint="eastAsia"/>
        </w:rPr>
        <w:t>・広報部会：</w:t>
      </w:r>
      <w:r w:rsidR="00EF20A2">
        <w:rPr>
          <w:rFonts w:hint="eastAsia"/>
        </w:rPr>
        <w:t>講演依頼・</w:t>
      </w:r>
      <w:r>
        <w:rPr>
          <w:rFonts w:hint="eastAsia"/>
        </w:rPr>
        <w:t>情報交換</w:t>
      </w:r>
      <w:r w:rsidR="00EF20A2">
        <w:rPr>
          <w:rFonts w:hint="eastAsia"/>
        </w:rPr>
        <w:t>会の対応</w:t>
      </w:r>
      <w:r>
        <w:rPr>
          <w:rFonts w:hint="eastAsia"/>
        </w:rPr>
        <w:t>、ホームページの管理、可塑剤インフォメーションの発行</w:t>
      </w:r>
    </w:p>
    <w:p w14:paraId="509907CE" w14:textId="77777777" w:rsidR="00BE30A1" w:rsidRPr="0000774C" w:rsidRDefault="00BE30A1" w:rsidP="00BE30A1"/>
    <w:p w14:paraId="03299F3D" w14:textId="0C6BCC88" w:rsidR="007B777B" w:rsidRDefault="00C42513" w:rsidP="008E6CB3">
      <w:pPr>
        <w:pStyle w:val="a3"/>
        <w:numPr>
          <w:ilvl w:val="0"/>
          <w:numId w:val="1"/>
        </w:numPr>
        <w:ind w:leftChars="0"/>
      </w:pPr>
      <w:r>
        <w:rPr>
          <w:rFonts w:hint="eastAsia"/>
        </w:rPr>
        <w:t>今後の運営方針について</w:t>
      </w:r>
    </w:p>
    <w:p w14:paraId="67BE1F60" w14:textId="278544B6" w:rsidR="0036746E" w:rsidRDefault="00AD5CA5" w:rsidP="005A6DA9">
      <w:pPr>
        <w:ind w:firstLineChars="100" w:firstLine="210"/>
      </w:pPr>
      <w:r>
        <w:rPr>
          <w:rFonts w:hint="eastAsia"/>
        </w:rPr>
        <w:t>「</w:t>
      </w:r>
      <w:r w:rsidRPr="00AD5CA5">
        <w:t>2050年カーボンニュートラル</w:t>
      </w:r>
      <w:r>
        <w:rPr>
          <w:rFonts w:hint="eastAsia"/>
        </w:rPr>
        <w:t>」</w:t>
      </w:r>
      <w:r w:rsidRPr="00AD5CA5">
        <w:t>宣言</w:t>
      </w:r>
      <w:r>
        <w:rPr>
          <w:rFonts w:hint="eastAsia"/>
        </w:rPr>
        <w:t>、</w:t>
      </w:r>
      <w:r w:rsidR="00195423">
        <w:rPr>
          <w:rFonts w:hint="eastAsia"/>
        </w:rPr>
        <w:t>「サーキュラーエコノミー」の推進、</w:t>
      </w:r>
      <w:r w:rsidR="0036746E" w:rsidRPr="007D2A6B">
        <w:rPr>
          <w:rFonts w:hint="eastAsia"/>
        </w:rPr>
        <w:t>「プラスチックに係る資源循環の促進等に関する法律」</w:t>
      </w:r>
      <w:r w:rsidR="0036746E">
        <w:rPr>
          <w:rFonts w:hint="eastAsia"/>
        </w:rPr>
        <w:t>の施行、海洋プラスチックごみ問題に端を発した「</w:t>
      </w:r>
      <w:r w:rsidR="0036746E" w:rsidRPr="007D2A6B">
        <w:rPr>
          <w:rFonts w:hint="eastAsia"/>
        </w:rPr>
        <w:t>プラスチック汚染に関する法的拘束力のある国際文書（条約）</w:t>
      </w:r>
      <w:r w:rsidR="0036746E">
        <w:rPr>
          <w:rFonts w:hint="eastAsia"/>
        </w:rPr>
        <w:t>」の制定に向けた国際協議など、環境問題への対応が益々求められて</w:t>
      </w:r>
      <w:r w:rsidR="003E001E">
        <w:rPr>
          <w:rFonts w:hint="eastAsia"/>
        </w:rPr>
        <w:t>おり</w:t>
      </w:r>
      <w:r w:rsidR="0036746E">
        <w:rPr>
          <w:rFonts w:hint="eastAsia"/>
        </w:rPr>
        <w:t>ます。</w:t>
      </w:r>
      <w:r w:rsidR="00195423">
        <w:rPr>
          <w:rFonts w:hint="eastAsia"/>
        </w:rPr>
        <w:t>今後は</w:t>
      </w:r>
      <w:r w:rsidRPr="00AD5CA5">
        <w:rPr>
          <w:rFonts w:hint="eastAsia"/>
        </w:rPr>
        <w:t>、</w:t>
      </w:r>
      <w:r w:rsidR="003E001E">
        <w:rPr>
          <w:rFonts w:hint="eastAsia"/>
        </w:rPr>
        <w:t>そういった</w:t>
      </w:r>
      <w:r w:rsidR="00195423">
        <w:rPr>
          <w:rFonts w:hint="eastAsia"/>
        </w:rPr>
        <w:t>世の中の動きに</w:t>
      </w:r>
      <w:r w:rsidR="00195423">
        <w:rPr>
          <w:rFonts w:hint="eastAsia"/>
        </w:rPr>
        <w:lastRenderedPageBreak/>
        <w:t>沿った</w:t>
      </w:r>
      <w:r w:rsidRPr="00AD5CA5">
        <w:rPr>
          <w:rFonts w:hint="eastAsia"/>
        </w:rPr>
        <w:t>情報</w:t>
      </w:r>
      <w:r w:rsidR="00195423">
        <w:rPr>
          <w:rFonts w:hint="eastAsia"/>
        </w:rPr>
        <w:t>も</w:t>
      </w:r>
      <w:r w:rsidRPr="00AD5CA5">
        <w:rPr>
          <w:rFonts w:hint="eastAsia"/>
        </w:rPr>
        <w:t>発信する</w:t>
      </w:r>
      <w:r>
        <w:rPr>
          <w:rFonts w:hint="eastAsia"/>
        </w:rPr>
        <w:t>ように</w:t>
      </w:r>
      <w:r w:rsidRPr="00AD5CA5">
        <w:rPr>
          <w:rFonts w:hint="eastAsia"/>
        </w:rPr>
        <w:t>努めて参りたいと考えます。</w:t>
      </w:r>
      <w:r>
        <w:rPr>
          <w:rFonts w:hint="eastAsia"/>
        </w:rPr>
        <w:t>まず、本誌では</w:t>
      </w:r>
      <w:r w:rsidR="00232A5A">
        <w:rPr>
          <w:rFonts w:hint="eastAsia"/>
        </w:rPr>
        <w:t>カーボンニュートラル</w:t>
      </w:r>
      <w:r w:rsidR="000B0356">
        <w:rPr>
          <w:rFonts w:hint="eastAsia"/>
        </w:rPr>
        <w:t>の実現</w:t>
      </w:r>
      <w:r w:rsidR="00232A5A">
        <w:rPr>
          <w:rFonts w:hint="eastAsia"/>
        </w:rPr>
        <w:t>に向けた</w:t>
      </w:r>
      <w:r w:rsidR="009F6E33" w:rsidRPr="009F6E33">
        <w:rPr>
          <w:rFonts w:hint="eastAsia"/>
        </w:rPr>
        <w:t>生物由来の資源（バイオマス）</w:t>
      </w:r>
      <w:r w:rsidR="009F6E33">
        <w:rPr>
          <w:rFonts w:hint="eastAsia"/>
        </w:rPr>
        <w:t>を原料とする「バイオマス可塑剤」を後程</w:t>
      </w:r>
      <w:r w:rsidR="007F5EC5">
        <w:rPr>
          <w:rFonts w:hint="eastAsia"/>
        </w:rPr>
        <w:t>ご紹介いたします。</w:t>
      </w:r>
    </w:p>
    <w:p w14:paraId="441D2CE6" w14:textId="0F6CA6C6" w:rsidR="00AD5CA5" w:rsidRDefault="00AD5CA5" w:rsidP="00AD5CA5">
      <w:pPr>
        <w:ind w:firstLineChars="100" w:firstLine="210"/>
      </w:pPr>
      <w:r w:rsidRPr="00AD5CA5">
        <w:rPr>
          <w:rFonts w:hint="eastAsia"/>
        </w:rPr>
        <w:t>可塑剤とは＜形作ること（塑）ができるようにする（可）調合物（剤）＞であり、自由な形にできるという“機能”に着目したネーミングです。その名の通り、固い塩ビ樹脂に可塑剤を添加し可塑化（</w:t>
      </w:r>
      <w:r w:rsidR="00A6507A">
        <w:rPr>
          <w:rFonts w:hint="eastAsia"/>
        </w:rPr>
        <w:t>軟</w:t>
      </w:r>
      <w:r w:rsidRPr="00AD5CA5">
        <w:rPr>
          <w:rFonts w:hint="eastAsia"/>
        </w:rPr>
        <w:t>らかく）することで幅広い用途に使用でき、生活に欠くことのできない部材として社会の発展に貢献して</w:t>
      </w:r>
      <w:r w:rsidR="003E001E">
        <w:rPr>
          <w:rFonts w:hint="eastAsia"/>
        </w:rPr>
        <w:t>まいり</w:t>
      </w:r>
      <w:r w:rsidR="00195423">
        <w:rPr>
          <w:rFonts w:hint="eastAsia"/>
        </w:rPr>
        <w:t>ました</w:t>
      </w:r>
      <w:r w:rsidRPr="00AD5CA5">
        <w:rPr>
          <w:rFonts w:hint="eastAsia"/>
        </w:rPr>
        <w:t>。</w:t>
      </w:r>
    </w:p>
    <w:p w14:paraId="674FB8C9" w14:textId="5646A3D0" w:rsidR="00C42513" w:rsidRDefault="00195423" w:rsidP="00C42513">
      <w:pPr>
        <w:ind w:firstLineChars="100" w:firstLine="210"/>
      </w:pPr>
      <w:r>
        <w:rPr>
          <w:rFonts w:hint="eastAsia"/>
        </w:rPr>
        <w:t>しかしながら</w:t>
      </w:r>
      <w:r w:rsidR="00A6507A">
        <w:rPr>
          <w:rFonts w:hint="eastAsia"/>
        </w:rPr>
        <w:t>、</w:t>
      </w:r>
      <w:r w:rsidR="00C42513">
        <w:rPr>
          <w:rFonts w:hint="eastAsia"/>
        </w:rPr>
        <w:t>可塑剤を取り巻く環境は国内外の環境規制を受けて厳しい状況にあります</w:t>
      </w:r>
      <w:r>
        <w:rPr>
          <w:rFonts w:hint="eastAsia"/>
        </w:rPr>
        <w:t>。</w:t>
      </w:r>
      <w:r w:rsidR="00C42513">
        <w:rPr>
          <w:rFonts w:hint="eastAsia"/>
        </w:rPr>
        <w:t>可塑剤工業会</w:t>
      </w:r>
      <w:r w:rsidR="00A6507A">
        <w:rPr>
          <w:rFonts w:hint="eastAsia"/>
        </w:rPr>
        <w:t>としましては、</w:t>
      </w:r>
      <w:r w:rsidR="00C42513">
        <w:t>65年以上の歴史の中で蓄積してきた技術データを活用し、</w:t>
      </w:r>
      <w:r>
        <w:rPr>
          <w:rFonts w:hint="eastAsia"/>
        </w:rPr>
        <w:t>今後も</w:t>
      </w:r>
      <w:r w:rsidR="00C42513">
        <w:t>科学的根拠に基づいて可塑剤が安全性の高い材料であることを発信し続けてまいります。</w:t>
      </w:r>
    </w:p>
    <w:p w14:paraId="3F26A28D" w14:textId="2FCB607F" w:rsidR="008E6CB3" w:rsidRDefault="00C42513" w:rsidP="007C6299">
      <w:pPr>
        <w:ind w:firstLineChars="100" w:firstLine="210"/>
      </w:pPr>
      <w:r>
        <w:rPr>
          <w:rFonts w:hint="eastAsia"/>
        </w:rPr>
        <w:t>経済産業省、厚生労働省、環境省等の各省庁だけでなく、社団法人日本化学工業会、塩ビ工業・環境協会、塩化ビニル環境対策協議会、日本ビニル工業会、日本カーペット工業組合、壁紙工業会、一般財団法人化学研究評価機構などの関連団体の皆様との連携を深めご指導を頂きながら</w:t>
      </w:r>
      <w:r w:rsidR="003E001E">
        <w:rPr>
          <w:rFonts w:hint="eastAsia"/>
        </w:rPr>
        <w:t>、</w:t>
      </w:r>
      <w:r>
        <w:rPr>
          <w:rFonts w:hint="eastAsia"/>
        </w:rPr>
        <w:t>課題解決に向けて取り組んでまいります</w:t>
      </w:r>
      <w:r w:rsidR="007C6299">
        <w:rPr>
          <w:rFonts w:hint="eastAsia"/>
        </w:rPr>
        <w:t>。</w:t>
      </w:r>
    </w:p>
    <w:p w14:paraId="79930440" w14:textId="77777777" w:rsidR="008E6CB3" w:rsidRDefault="008E6CB3" w:rsidP="008E6CB3"/>
    <w:p w14:paraId="000E72E4" w14:textId="77777777" w:rsidR="005B6509" w:rsidRDefault="005B6509" w:rsidP="008E6CB3"/>
    <w:sectPr w:rsidR="005B650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BECB4" w14:textId="77777777" w:rsidR="00954046" w:rsidRDefault="00954046" w:rsidP="008917FB">
      <w:r>
        <w:separator/>
      </w:r>
    </w:p>
  </w:endnote>
  <w:endnote w:type="continuationSeparator" w:id="0">
    <w:p w14:paraId="26647BEC" w14:textId="77777777" w:rsidR="00954046" w:rsidRDefault="00954046" w:rsidP="00891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B7AA05" w14:textId="77777777" w:rsidR="00954046" w:rsidRDefault="00954046" w:rsidP="008917FB">
      <w:r>
        <w:separator/>
      </w:r>
    </w:p>
  </w:footnote>
  <w:footnote w:type="continuationSeparator" w:id="0">
    <w:p w14:paraId="4A58722C" w14:textId="77777777" w:rsidR="00954046" w:rsidRDefault="00954046" w:rsidP="008917FB">
      <w:r>
        <w:continuationSeparator/>
      </w:r>
    </w:p>
  </w:footnote>
  <w:footnote w:id="1">
    <w:p w14:paraId="12599C76" w14:textId="54DD221C" w:rsidR="008917FB" w:rsidRPr="008917FB" w:rsidRDefault="008917FB">
      <w:pPr>
        <w:pStyle w:val="a4"/>
        <w:rPr>
          <w:sz w:val="18"/>
          <w:szCs w:val="18"/>
        </w:rPr>
      </w:pPr>
      <w:r>
        <w:rPr>
          <w:rStyle w:val="a6"/>
        </w:rPr>
        <w:footnoteRef/>
      </w:r>
      <w:r>
        <w:t xml:space="preserve"> </w:t>
      </w:r>
      <w:r w:rsidRPr="008917FB">
        <w:rPr>
          <w:sz w:val="18"/>
          <w:szCs w:val="18"/>
        </w:rPr>
        <w:t>2011年2月、IARCはDEHPの発がん性評価ランクを「2B」に規定。「2B」はコーヒー、ピクルス、ガソリン等と同類。</w:t>
      </w:r>
    </w:p>
  </w:footnote>
  <w:footnote w:id="2">
    <w:p w14:paraId="58166FC6" w14:textId="332D88BC" w:rsidR="008917FB" w:rsidRDefault="008917FB">
      <w:pPr>
        <w:pStyle w:val="a4"/>
      </w:pPr>
      <w:r>
        <w:rPr>
          <w:rStyle w:val="a6"/>
        </w:rPr>
        <w:footnoteRef/>
      </w:r>
      <w:r>
        <w:t xml:space="preserve"> </w:t>
      </w:r>
      <w:r w:rsidRPr="0000774C">
        <w:rPr>
          <w:sz w:val="18"/>
          <w:szCs w:val="18"/>
        </w:rPr>
        <w:t>2003年、環境省は9種類の可塑剤すべてについて内分泌撹乱作用はないと発表した。</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9609E0"/>
    <w:multiLevelType w:val="hybridMultilevel"/>
    <w:tmpl w:val="22241A58"/>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559942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CB3"/>
    <w:rsid w:val="0000774C"/>
    <w:rsid w:val="00081D1B"/>
    <w:rsid w:val="00085017"/>
    <w:rsid w:val="00094DE8"/>
    <w:rsid w:val="000975D1"/>
    <w:rsid w:val="000B0356"/>
    <w:rsid w:val="001277D5"/>
    <w:rsid w:val="001337ED"/>
    <w:rsid w:val="0016600C"/>
    <w:rsid w:val="00191C8D"/>
    <w:rsid w:val="00195423"/>
    <w:rsid w:val="001A3200"/>
    <w:rsid w:val="001E2FA5"/>
    <w:rsid w:val="00220A8F"/>
    <w:rsid w:val="00222053"/>
    <w:rsid w:val="002300C2"/>
    <w:rsid w:val="00232A5A"/>
    <w:rsid w:val="002424A5"/>
    <w:rsid w:val="002478BC"/>
    <w:rsid w:val="0026076D"/>
    <w:rsid w:val="002659FE"/>
    <w:rsid w:val="002F22CD"/>
    <w:rsid w:val="00367285"/>
    <w:rsid w:val="003672C2"/>
    <w:rsid w:val="0036746E"/>
    <w:rsid w:val="003D0E20"/>
    <w:rsid w:val="003E001E"/>
    <w:rsid w:val="00486CD9"/>
    <w:rsid w:val="004F4659"/>
    <w:rsid w:val="00532D5E"/>
    <w:rsid w:val="0054422F"/>
    <w:rsid w:val="00544EDC"/>
    <w:rsid w:val="0055055A"/>
    <w:rsid w:val="005A3442"/>
    <w:rsid w:val="005A6DA9"/>
    <w:rsid w:val="005B27CA"/>
    <w:rsid w:val="005B6509"/>
    <w:rsid w:val="00614164"/>
    <w:rsid w:val="00650D56"/>
    <w:rsid w:val="006F1C23"/>
    <w:rsid w:val="007656CD"/>
    <w:rsid w:val="007B777B"/>
    <w:rsid w:val="007C6299"/>
    <w:rsid w:val="007D2A6B"/>
    <w:rsid w:val="007F5EC5"/>
    <w:rsid w:val="008141B5"/>
    <w:rsid w:val="0085117C"/>
    <w:rsid w:val="00871163"/>
    <w:rsid w:val="008917FB"/>
    <w:rsid w:val="008D2699"/>
    <w:rsid w:val="008E6CB3"/>
    <w:rsid w:val="008F55D2"/>
    <w:rsid w:val="00954046"/>
    <w:rsid w:val="009C553E"/>
    <w:rsid w:val="009D2D2F"/>
    <w:rsid w:val="009F6E33"/>
    <w:rsid w:val="00A34B35"/>
    <w:rsid w:val="00A6507A"/>
    <w:rsid w:val="00A852E5"/>
    <w:rsid w:val="00AD5CA5"/>
    <w:rsid w:val="00B159D6"/>
    <w:rsid w:val="00B3661C"/>
    <w:rsid w:val="00B72F54"/>
    <w:rsid w:val="00BA2129"/>
    <w:rsid w:val="00BC7D22"/>
    <w:rsid w:val="00BE30A1"/>
    <w:rsid w:val="00C15EA2"/>
    <w:rsid w:val="00C20304"/>
    <w:rsid w:val="00C42513"/>
    <w:rsid w:val="00C76F63"/>
    <w:rsid w:val="00CF32CF"/>
    <w:rsid w:val="00D94F48"/>
    <w:rsid w:val="00E03A7C"/>
    <w:rsid w:val="00E35E40"/>
    <w:rsid w:val="00EA40DD"/>
    <w:rsid w:val="00EF20A2"/>
    <w:rsid w:val="00F7169A"/>
    <w:rsid w:val="00FA37A4"/>
    <w:rsid w:val="00FE49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CC3108E"/>
  <w15:chartTrackingRefBased/>
  <w15:docId w15:val="{FDA08AD6-863B-46FF-8A07-75E6CDDF0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6CB3"/>
    <w:pPr>
      <w:ind w:leftChars="400" w:left="840"/>
    </w:pPr>
  </w:style>
  <w:style w:type="paragraph" w:styleId="a4">
    <w:name w:val="footnote text"/>
    <w:basedOn w:val="a"/>
    <w:link w:val="a5"/>
    <w:uiPriority w:val="99"/>
    <w:semiHidden/>
    <w:unhideWhenUsed/>
    <w:rsid w:val="008917FB"/>
    <w:pPr>
      <w:snapToGrid w:val="0"/>
      <w:jc w:val="left"/>
    </w:pPr>
  </w:style>
  <w:style w:type="character" w:customStyle="1" w:styleId="a5">
    <w:name w:val="脚注文字列 (文字)"/>
    <w:basedOn w:val="a0"/>
    <w:link w:val="a4"/>
    <w:uiPriority w:val="99"/>
    <w:semiHidden/>
    <w:rsid w:val="008917FB"/>
  </w:style>
  <w:style w:type="character" w:styleId="a6">
    <w:name w:val="footnote reference"/>
    <w:basedOn w:val="a0"/>
    <w:uiPriority w:val="99"/>
    <w:semiHidden/>
    <w:unhideWhenUsed/>
    <w:rsid w:val="008917FB"/>
    <w:rPr>
      <w:vertAlign w:val="superscript"/>
    </w:rPr>
  </w:style>
  <w:style w:type="paragraph" w:styleId="a7">
    <w:name w:val="Revision"/>
    <w:hidden/>
    <w:uiPriority w:val="99"/>
    <w:semiHidden/>
    <w:rsid w:val="00247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F9167-834C-48B7-9F8E-F9038B3E8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454</Words>
  <Characters>2592</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盛田 賀容子</dc:creator>
  <cp:keywords/>
  <dc:description/>
  <cp:lastModifiedBy>盛田 賀容子</cp:lastModifiedBy>
  <cp:revision>3</cp:revision>
  <cp:lastPrinted>2024-10-15T05:20:00Z</cp:lastPrinted>
  <dcterms:created xsi:type="dcterms:W3CDTF">2024-10-15T05:34:00Z</dcterms:created>
  <dcterms:modified xsi:type="dcterms:W3CDTF">2024-10-15T05:36:00Z</dcterms:modified>
</cp:coreProperties>
</file>